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8C1A" w14:textId="77777777" w:rsidR="00263588" w:rsidRPr="00F66277" w:rsidRDefault="00263588">
      <w:pPr>
        <w:pStyle w:val="BodyText"/>
        <w:rPr>
          <w:rFonts w:ascii="Times New Roman"/>
          <w:sz w:val="20"/>
          <w:szCs w:val="20"/>
          <w:lang w:val="en-GB"/>
        </w:rPr>
      </w:pPr>
    </w:p>
    <w:p w14:paraId="0DB3A24B" w14:textId="54146B19" w:rsidR="000C5CBE" w:rsidRPr="007C55F2" w:rsidRDefault="000C5CBE" w:rsidP="007C55F2">
      <w:pPr>
        <w:pStyle w:val="Title"/>
        <w:rPr>
          <w:sz w:val="24"/>
          <w:szCs w:val="24"/>
        </w:rPr>
      </w:pPr>
      <w:r w:rsidRPr="007C55F2">
        <w:t>NLPtCA Re-Accreditation Guidelines (RAG)</w:t>
      </w:r>
    </w:p>
    <w:p w14:paraId="35CD0B66" w14:textId="77777777" w:rsidR="007C55F2" w:rsidRDefault="007C55F2" w:rsidP="007C55F2">
      <w:pPr>
        <w:rPr>
          <w:b/>
          <w:bCs/>
        </w:rPr>
      </w:pPr>
    </w:p>
    <w:p w14:paraId="0EDFAADF" w14:textId="12071C15" w:rsidR="00263588" w:rsidRPr="001E5FFA" w:rsidRDefault="007E3210" w:rsidP="001E5FFA">
      <w:pPr>
        <w:tabs>
          <w:tab w:val="left" w:pos="993"/>
        </w:tabs>
        <w:rPr>
          <w:b/>
          <w:bCs/>
          <w:sz w:val="24"/>
          <w:szCs w:val="24"/>
          <w:u w:val="single"/>
        </w:rPr>
      </w:pPr>
      <w:r w:rsidRPr="001E5FFA">
        <w:rPr>
          <w:b/>
          <w:bCs/>
          <w:sz w:val="24"/>
          <w:szCs w:val="24"/>
          <w:u w:val="single"/>
        </w:rPr>
        <w:t>Section</w:t>
      </w:r>
      <w:r w:rsidRPr="001E5FFA">
        <w:rPr>
          <w:b/>
          <w:bCs/>
          <w:sz w:val="24"/>
          <w:szCs w:val="24"/>
        </w:rPr>
        <w:tab/>
      </w:r>
      <w:r w:rsidR="00263588" w:rsidRPr="001E5FFA">
        <w:rPr>
          <w:b/>
          <w:bCs/>
          <w:sz w:val="24"/>
          <w:szCs w:val="24"/>
          <w:u w:val="single"/>
        </w:rPr>
        <w:t>Contents</w:t>
      </w:r>
    </w:p>
    <w:p w14:paraId="35AAF64B" w14:textId="61E24CDB" w:rsidR="00263588" w:rsidRPr="001E5FFA" w:rsidRDefault="00263588" w:rsidP="001E5FFA">
      <w:pPr>
        <w:tabs>
          <w:tab w:val="left" w:pos="993"/>
        </w:tabs>
        <w:rPr>
          <w:sz w:val="24"/>
          <w:szCs w:val="24"/>
          <w:lang w:val="en-GB"/>
        </w:rPr>
      </w:pPr>
      <w:r w:rsidRPr="001E5FFA">
        <w:rPr>
          <w:sz w:val="24"/>
          <w:szCs w:val="24"/>
          <w:lang w:val="en-GB"/>
        </w:rPr>
        <w:t>RAG1</w:t>
      </w:r>
      <w:r w:rsidRPr="001E5FFA">
        <w:rPr>
          <w:sz w:val="24"/>
          <w:szCs w:val="24"/>
          <w:lang w:val="en-GB"/>
        </w:rPr>
        <w:tab/>
        <w:t>Introduction</w:t>
      </w:r>
    </w:p>
    <w:p w14:paraId="7AB76772" w14:textId="77777777" w:rsidR="00263588" w:rsidRPr="001E5FFA" w:rsidRDefault="00263588" w:rsidP="001E5FFA">
      <w:pPr>
        <w:tabs>
          <w:tab w:val="left" w:pos="993"/>
        </w:tabs>
        <w:rPr>
          <w:sz w:val="24"/>
          <w:szCs w:val="24"/>
        </w:rPr>
      </w:pPr>
      <w:r w:rsidRPr="001E5FFA">
        <w:rPr>
          <w:sz w:val="24"/>
          <w:szCs w:val="24"/>
        </w:rPr>
        <w:t>RAG2</w:t>
      </w:r>
      <w:r w:rsidRPr="001E5FFA">
        <w:rPr>
          <w:sz w:val="24"/>
          <w:szCs w:val="24"/>
        </w:rPr>
        <w:tab/>
        <w:t>Re-Accreditation Requirements</w:t>
      </w:r>
    </w:p>
    <w:p w14:paraId="69087633" w14:textId="77777777" w:rsidR="00263588" w:rsidRPr="001E5FFA" w:rsidRDefault="00263588" w:rsidP="001E5FFA">
      <w:pPr>
        <w:tabs>
          <w:tab w:val="left" w:pos="993"/>
        </w:tabs>
        <w:rPr>
          <w:sz w:val="24"/>
          <w:szCs w:val="24"/>
        </w:rPr>
      </w:pPr>
      <w:r w:rsidRPr="001E5FFA">
        <w:rPr>
          <w:sz w:val="24"/>
          <w:szCs w:val="24"/>
        </w:rPr>
        <w:t>RAG3</w:t>
      </w:r>
      <w:r w:rsidRPr="001E5FFA">
        <w:rPr>
          <w:sz w:val="24"/>
          <w:szCs w:val="24"/>
        </w:rPr>
        <w:tab/>
        <w:t xml:space="preserve">Eligibility of Supervisor or </w:t>
      </w:r>
      <w:proofErr w:type="spellStart"/>
      <w:r w:rsidRPr="001E5FFA">
        <w:rPr>
          <w:sz w:val="24"/>
          <w:szCs w:val="24"/>
        </w:rPr>
        <w:t>Peervision</w:t>
      </w:r>
      <w:proofErr w:type="spellEnd"/>
      <w:r w:rsidRPr="001E5FFA">
        <w:rPr>
          <w:sz w:val="24"/>
          <w:szCs w:val="24"/>
        </w:rPr>
        <w:t xml:space="preserve"> Group</w:t>
      </w:r>
    </w:p>
    <w:p w14:paraId="1737597B" w14:textId="77777777" w:rsidR="007C55F2" w:rsidRPr="001E5FFA" w:rsidRDefault="00263588" w:rsidP="001E5FFA">
      <w:pPr>
        <w:tabs>
          <w:tab w:val="left" w:pos="993"/>
        </w:tabs>
        <w:rPr>
          <w:sz w:val="24"/>
          <w:szCs w:val="24"/>
        </w:rPr>
      </w:pPr>
      <w:r w:rsidRPr="001E5FFA">
        <w:rPr>
          <w:sz w:val="24"/>
          <w:szCs w:val="24"/>
        </w:rPr>
        <w:t>RAG4</w:t>
      </w:r>
      <w:r w:rsidRPr="001E5FFA">
        <w:rPr>
          <w:sz w:val="24"/>
          <w:szCs w:val="24"/>
        </w:rPr>
        <w:tab/>
        <w:t xml:space="preserve">Supervisor or </w:t>
      </w:r>
      <w:proofErr w:type="spellStart"/>
      <w:r w:rsidRPr="001E5FFA">
        <w:rPr>
          <w:sz w:val="24"/>
          <w:szCs w:val="24"/>
        </w:rPr>
        <w:t>Peervisor</w:t>
      </w:r>
      <w:proofErr w:type="spellEnd"/>
      <w:r w:rsidRPr="001E5FFA">
        <w:rPr>
          <w:sz w:val="24"/>
          <w:szCs w:val="24"/>
        </w:rPr>
        <w:t xml:space="preserve"> Concerns about Re-accreditation</w:t>
      </w:r>
    </w:p>
    <w:p w14:paraId="04AB710D" w14:textId="6753DC4D" w:rsidR="00263588" w:rsidRPr="001E5FFA" w:rsidRDefault="00263588" w:rsidP="001E5FFA">
      <w:pPr>
        <w:tabs>
          <w:tab w:val="left" w:pos="993"/>
        </w:tabs>
        <w:rPr>
          <w:sz w:val="24"/>
          <w:szCs w:val="24"/>
        </w:rPr>
      </w:pPr>
      <w:r w:rsidRPr="001E5FFA">
        <w:rPr>
          <w:sz w:val="24"/>
          <w:szCs w:val="24"/>
        </w:rPr>
        <w:t>RAG5</w:t>
      </w:r>
      <w:r w:rsidRPr="001E5FFA">
        <w:rPr>
          <w:sz w:val="24"/>
          <w:szCs w:val="24"/>
        </w:rPr>
        <w:tab/>
        <w:t>Timetable for re-accreditation</w:t>
      </w:r>
    </w:p>
    <w:p w14:paraId="401CB020" w14:textId="77777777" w:rsidR="00263588" w:rsidRPr="001E5FFA" w:rsidRDefault="00263588" w:rsidP="001E5FFA">
      <w:pPr>
        <w:tabs>
          <w:tab w:val="left" w:pos="993"/>
        </w:tabs>
        <w:rPr>
          <w:sz w:val="24"/>
          <w:szCs w:val="24"/>
        </w:rPr>
      </w:pPr>
      <w:r w:rsidRPr="001E5FFA">
        <w:rPr>
          <w:sz w:val="24"/>
          <w:szCs w:val="24"/>
        </w:rPr>
        <w:t>RAG6</w:t>
      </w:r>
      <w:r w:rsidRPr="001E5FFA">
        <w:rPr>
          <w:sz w:val="24"/>
          <w:szCs w:val="24"/>
        </w:rPr>
        <w:tab/>
        <w:t xml:space="preserve">Procedure for </w:t>
      </w:r>
      <w:proofErr w:type="gramStart"/>
      <w:r w:rsidRPr="001E5FFA">
        <w:rPr>
          <w:sz w:val="24"/>
          <w:szCs w:val="24"/>
        </w:rPr>
        <w:t>submitting an application</w:t>
      </w:r>
      <w:proofErr w:type="gramEnd"/>
      <w:r w:rsidRPr="001E5FFA">
        <w:rPr>
          <w:sz w:val="24"/>
          <w:szCs w:val="24"/>
        </w:rPr>
        <w:t xml:space="preserve"> for re-accreditation</w:t>
      </w:r>
    </w:p>
    <w:p w14:paraId="279DA281" w14:textId="77777777" w:rsidR="00263588" w:rsidRPr="001E5FFA" w:rsidRDefault="00263588" w:rsidP="001E5FFA">
      <w:pPr>
        <w:tabs>
          <w:tab w:val="left" w:pos="993"/>
        </w:tabs>
        <w:rPr>
          <w:sz w:val="24"/>
          <w:szCs w:val="24"/>
        </w:rPr>
      </w:pPr>
      <w:r w:rsidRPr="001E5FFA">
        <w:rPr>
          <w:sz w:val="24"/>
          <w:szCs w:val="24"/>
        </w:rPr>
        <w:t>RAG7</w:t>
      </w:r>
      <w:r w:rsidRPr="001E5FFA">
        <w:rPr>
          <w:sz w:val="24"/>
          <w:szCs w:val="24"/>
        </w:rPr>
        <w:tab/>
        <w:t>Guidelines for completion of the Annual Development Review (ADR)</w:t>
      </w:r>
    </w:p>
    <w:p w14:paraId="656FF166" w14:textId="77777777" w:rsidR="00263588" w:rsidRPr="001E5FFA" w:rsidRDefault="00263588" w:rsidP="001E5FFA">
      <w:pPr>
        <w:tabs>
          <w:tab w:val="left" w:pos="993"/>
        </w:tabs>
        <w:rPr>
          <w:sz w:val="24"/>
          <w:szCs w:val="24"/>
        </w:rPr>
      </w:pPr>
      <w:r w:rsidRPr="001E5FFA">
        <w:rPr>
          <w:sz w:val="24"/>
          <w:szCs w:val="24"/>
        </w:rPr>
        <w:t>RAG8</w:t>
      </w:r>
      <w:r w:rsidRPr="001E5FFA">
        <w:rPr>
          <w:sz w:val="24"/>
          <w:szCs w:val="24"/>
        </w:rPr>
        <w:tab/>
        <w:t>Guidelines for completion of the Re-Accreditation Application Form (RAAF)</w:t>
      </w:r>
    </w:p>
    <w:p w14:paraId="476631E5" w14:textId="77777777" w:rsidR="00263588" w:rsidRPr="00F66277" w:rsidRDefault="009428E5">
      <w:pPr>
        <w:pStyle w:val="BodyText"/>
        <w:spacing w:before="2"/>
        <w:rPr>
          <w:sz w:val="21"/>
          <w:szCs w:val="21"/>
          <w:lang w:val="en-GB"/>
        </w:rPr>
      </w:pPr>
      <w:r>
        <w:rPr>
          <w:noProof/>
        </w:rPr>
        <mc:AlternateContent>
          <mc:Choice Requires="wps">
            <w:drawing>
              <wp:anchor distT="0" distB="0" distL="0" distR="0" simplePos="0" relativeHeight="251658240" behindDoc="1" locked="0" layoutInCell="1" allowOverlap="1" wp14:anchorId="5E11C888" wp14:editId="3C606284">
                <wp:simplePos x="0" y="0"/>
                <wp:positionH relativeFrom="page">
                  <wp:posOffset>833120</wp:posOffset>
                </wp:positionH>
                <wp:positionV relativeFrom="paragraph">
                  <wp:posOffset>196850</wp:posOffset>
                </wp:positionV>
                <wp:extent cx="5995670" cy="2605405"/>
                <wp:effectExtent l="0" t="0" r="11430" b="10795"/>
                <wp:wrapTopAndBottom/>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5670" cy="2605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8888B6" w14:textId="35F0497E" w:rsidR="00263588" w:rsidRDefault="00263588">
                            <w:pPr>
                              <w:pStyle w:val="BodyText"/>
                              <w:ind w:left="149" w:right="147"/>
                              <w:jc w:val="center"/>
                            </w:pPr>
                            <w:r>
                              <w:t xml:space="preserve">These guidelines are applicable for </w:t>
                            </w:r>
                            <w:r>
                              <w:rPr>
                                <w:b/>
                                <w:bCs/>
                              </w:rPr>
                              <w:t xml:space="preserve">Accredited </w:t>
                            </w:r>
                            <w:r w:rsidR="000C5CBE">
                              <w:rPr>
                                <w:b/>
                                <w:bCs/>
                              </w:rPr>
                              <w:t>M</w:t>
                            </w:r>
                            <w:r>
                              <w:rPr>
                                <w:b/>
                                <w:bCs/>
                              </w:rPr>
                              <w:t xml:space="preserve">embers </w:t>
                            </w:r>
                            <w:r w:rsidR="000C5CBE">
                              <w:rPr>
                                <w:b/>
                                <w:bCs/>
                              </w:rPr>
                              <w:t xml:space="preserve">of NLPtCA </w:t>
                            </w:r>
                            <w:r>
                              <w:t xml:space="preserve">who wish to renew their existing accreditation with NLPtCA. Re-accreditation is an </w:t>
                            </w:r>
                            <w:r w:rsidR="000C5CBE">
                              <w:rPr>
                                <w:b/>
                                <w:bCs/>
                              </w:rPr>
                              <w:t xml:space="preserve">annual </w:t>
                            </w:r>
                            <w:r>
                              <w:t>process</w:t>
                            </w:r>
                          </w:p>
                          <w:p w14:paraId="64F18BA0" w14:textId="77777777" w:rsidR="00263588" w:rsidRDefault="00263588">
                            <w:pPr>
                              <w:pStyle w:val="BodyText"/>
                              <w:spacing w:before="120"/>
                              <w:ind w:left="149" w:right="148"/>
                              <w:jc w:val="center"/>
                            </w:pPr>
                            <w:r>
                              <w:t xml:space="preserve">An explanation of the terms and acronyms used in these guidelines is given in </w:t>
                            </w:r>
                            <w:r>
                              <w:rPr>
                                <w:color w:val="BC2A93"/>
                              </w:rPr>
                              <w:t xml:space="preserve">section PP6 </w:t>
                            </w:r>
                            <w:r>
                              <w:t>of the NLPtCA Accreditation Policy and Procedure document</w:t>
                            </w:r>
                            <w:r>
                              <w:rPr>
                                <w:color w:val="FF00FF"/>
                              </w:rPr>
                              <w:t>.</w:t>
                            </w:r>
                          </w:p>
                          <w:p w14:paraId="21866D57" w14:textId="77777777" w:rsidR="00263588" w:rsidRDefault="00263588">
                            <w:pPr>
                              <w:pStyle w:val="BodyText"/>
                              <w:rPr>
                                <w:sz w:val="28"/>
                                <w:szCs w:val="28"/>
                              </w:rPr>
                            </w:pPr>
                          </w:p>
                          <w:p w14:paraId="2DA6A553" w14:textId="25E67A33" w:rsidR="00263588" w:rsidRPr="001E5FFA" w:rsidRDefault="00263588" w:rsidP="001E5FFA">
                            <w:pPr>
                              <w:spacing w:before="194"/>
                              <w:ind w:left="149" w:right="149"/>
                              <w:jc w:val="center"/>
                              <w:rPr>
                                <w:rFonts w:ascii="Arial" w:eastAsia="Times New Roman" w:cs="Arial"/>
                              </w:rPr>
                            </w:pPr>
                            <w:r>
                              <w:rPr>
                                <w:rFonts w:ascii="Arial" w:eastAsia="Times New Roman" w:cs="Arial"/>
                              </w:rPr>
                              <w:t>THE CLOSING DATE FOR THE RECEIPT OF APPLICATION</w:t>
                            </w:r>
                            <w:r w:rsidR="001E5FFA">
                              <w:rPr>
                                <w:rFonts w:ascii="Arial" w:eastAsia="Times New Roman" w:cs="Arial"/>
                              </w:rPr>
                              <w:t>S</w:t>
                            </w:r>
                            <w:r>
                              <w:rPr>
                                <w:rFonts w:ascii="Arial" w:eastAsia="Times New Roman" w:cs="Arial"/>
                              </w:rPr>
                              <w:t xml:space="preserve"> FOR RE-ACCREDITATION IS</w:t>
                            </w:r>
                            <w:r w:rsidR="001E5FFA">
                              <w:rPr>
                                <w:rFonts w:ascii="Arial" w:eastAsia="Times New Roman" w:cs="Arial"/>
                              </w:rPr>
                              <w:t xml:space="preserve"> </w:t>
                            </w:r>
                            <w:r>
                              <w:rPr>
                                <w:rFonts w:ascii="Arial" w:eastAsia="Times New Roman" w:cs="Arial"/>
                                <w:b/>
                                <w:bCs/>
                                <w:color w:val="FF0000"/>
                              </w:rPr>
                              <w:t>31</w:t>
                            </w:r>
                            <w:proofErr w:type="spellStart"/>
                            <w:proofErr w:type="gramStart"/>
                            <w:r>
                              <w:rPr>
                                <w:rFonts w:ascii="Arial" w:eastAsia="Times New Roman" w:cs="Arial"/>
                                <w:b/>
                                <w:bCs/>
                                <w:color w:val="FF0000"/>
                                <w:position w:val="6"/>
                                <w:sz w:val="14"/>
                                <w:szCs w:val="14"/>
                              </w:rPr>
                              <w:t>st</w:t>
                            </w:r>
                            <w:proofErr w:type="spellEnd"/>
                            <w:r>
                              <w:rPr>
                                <w:rFonts w:ascii="Arial" w:eastAsia="Times New Roman" w:cs="Arial"/>
                                <w:b/>
                                <w:bCs/>
                                <w:color w:val="FF0000"/>
                                <w:position w:val="6"/>
                                <w:sz w:val="14"/>
                                <w:szCs w:val="14"/>
                              </w:rPr>
                              <w:t xml:space="preserve">  </w:t>
                            </w:r>
                            <w:r>
                              <w:rPr>
                                <w:rFonts w:ascii="Arial" w:eastAsia="Times New Roman" w:cs="Arial"/>
                                <w:b/>
                                <w:bCs/>
                                <w:color w:val="FF0000"/>
                              </w:rPr>
                              <w:t>May</w:t>
                            </w:r>
                            <w:proofErr w:type="gramEnd"/>
                            <w:r w:rsidR="000C5CBE">
                              <w:rPr>
                                <w:rFonts w:ascii="Arial" w:eastAsia="Times New Roman" w:cs="Arial"/>
                                <w:b/>
                                <w:bCs/>
                                <w:color w:val="FF0000"/>
                              </w:rPr>
                              <w:t xml:space="preserve"> each year</w:t>
                            </w:r>
                          </w:p>
                          <w:p w14:paraId="6D2119CC" w14:textId="77777777" w:rsidR="00263588" w:rsidRDefault="00263588">
                            <w:pPr>
                              <w:pStyle w:val="BodyText"/>
                              <w:rPr>
                                <w:rFonts w:ascii="Arial"/>
                                <w:b/>
                                <w:bCs/>
                                <w:sz w:val="22"/>
                                <w:szCs w:val="22"/>
                              </w:rPr>
                            </w:pPr>
                          </w:p>
                          <w:p w14:paraId="332226D1" w14:textId="77777777" w:rsidR="00263588" w:rsidRDefault="00263588">
                            <w:pPr>
                              <w:spacing w:line="249" w:lineRule="auto"/>
                              <w:ind w:left="105" w:right="283"/>
                              <w:rPr>
                                <w:rFonts w:ascii="Arial" w:eastAsia="Times New Roman" w:cs="Arial"/>
                              </w:rPr>
                            </w:pPr>
                            <w:r>
                              <w:rPr>
                                <w:rFonts w:ascii="Arial" w:eastAsia="Times New Roman" w:cs="Arial"/>
                              </w:rPr>
                              <w:t>Your re-accreditation with NLPtCA will be complete when the fees and re-accreditation forms are received and in order. This includes any re-submission fees.</w:t>
                            </w:r>
                          </w:p>
                          <w:p w14:paraId="5B9B53F4" w14:textId="69EBB18B" w:rsidR="007C55F2" w:rsidRDefault="00263588">
                            <w:pPr>
                              <w:spacing w:before="122" w:line="249" w:lineRule="auto"/>
                              <w:ind w:left="105" w:right="149"/>
                              <w:rPr>
                                <w:rFonts w:ascii="Arial" w:hAnsi="Arial" w:cs="Arial"/>
                                <w:b/>
                                <w:bCs/>
                              </w:rPr>
                            </w:pPr>
                            <w:r>
                              <w:rPr>
                                <w:rFonts w:ascii="Arial" w:hAnsi="Arial" w:cs="Arial"/>
                              </w:rPr>
                              <w:t xml:space="preserve">NLPtCA applications and fees that are not received by the closing date (or arrive incomplete) may result in your name being removed from the UKCP Register of Psychotherapists. </w:t>
                            </w:r>
                            <w:r>
                              <w:rPr>
                                <w:rFonts w:ascii="Arial" w:hAnsi="Arial" w:cs="Arial"/>
                                <w:b/>
                                <w:bCs/>
                              </w:rPr>
                              <w:t>It is the applicant’s responsibility to check the submitted documentation for completeness</w:t>
                            </w:r>
                            <w:r w:rsidR="007E3210">
                              <w:rPr>
                                <w:rFonts w:ascii="Arial" w:hAnsi="Arial" w:cs="Arial"/>
                                <w:b/>
                                <w:bCs/>
                              </w:rPr>
                              <w:t>.</w:t>
                            </w:r>
                          </w:p>
                          <w:p w14:paraId="596E5D51" w14:textId="77777777" w:rsidR="007C55F2" w:rsidRDefault="007C55F2">
                            <w:pPr>
                              <w:spacing w:before="122" w:line="249" w:lineRule="auto"/>
                              <w:ind w:left="105" w:right="149"/>
                              <w:rPr>
                                <w:rFonts w:ascii="Arial" w:hAnsi="Arial" w:cs="Arial"/>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1C888" id="_x0000_t202" coordsize="21600,21600" o:spt="202" path="m,l,21600r21600,l21600,xe">
                <v:stroke joinstyle="miter"/>
                <v:path gradientshapeok="t" o:connecttype="rect"/>
              </v:shapetype>
              <v:shape id="Text Box 5" o:spid="_x0000_s1026" type="#_x0000_t202" style="position:absolute;margin-left:65.6pt;margin-top:15.5pt;width:472.1pt;height:20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" filled="f" strokeweight=".48pt">
                <v:path arrowok="t"/>
                <v:textbox inset="0,0,0,0">
                  <w:txbxContent>
                    <w:p w14:paraId="648888B6" w14:textId="35F0497E" w:rsidR="00263588" w:rsidRDefault="00263588">
                      <w:pPr>
                        <w:pStyle w:val="BodyText"/>
                        <w:ind w:left="149" w:right="147"/>
                        <w:jc w:val="center"/>
                      </w:pPr>
                      <w:r>
                        <w:t xml:space="preserve">These guidelines are applicable for </w:t>
                      </w:r>
                      <w:r>
                        <w:rPr>
                          <w:b/>
                          <w:bCs/>
                        </w:rPr>
                        <w:t xml:space="preserve">Accredited </w:t>
                      </w:r>
                      <w:r w:rsidR="000C5CBE">
                        <w:rPr>
                          <w:b/>
                          <w:bCs/>
                        </w:rPr>
                        <w:t>M</w:t>
                      </w:r>
                      <w:r>
                        <w:rPr>
                          <w:b/>
                          <w:bCs/>
                        </w:rPr>
                        <w:t xml:space="preserve">embers </w:t>
                      </w:r>
                      <w:r w:rsidR="000C5CBE">
                        <w:rPr>
                          <w:b/>
                          <w:bCs/>
                        </w:rPr>
                        <w:t xml:space="preserve">of NLPtCA </w:t>
                      </w:r>
                      <w:r>
                        <w:t xml:space="preserve">who wish to renew their existing accreditation with NLPtCA. Re-accreditation is an </w:t>
                      </w:r>
                      <w:r w:rsidR="000C5CBE">
                        <w:rPr>
                          <w:b/>
                          <w:bCs/>
                        </w:rPr>
                        <w:t xml:space="preserve">annual </w:t>
                      </w:r>
                      <w:r>
                        <w:t>process</w:t>
                      </w:r>
                    </w:p>
                    <w:p w14:paraId="64F18BA0" w14:textId="77777777" w:rsidR="00263588" w:rsidRDefault="00263588">
                      <w:pPr>
                        <w:pStyle w:val="BodyText"/>
                        <w:spacing w:before="120"/>
                        <w:ind w:left="149" w:right="148"/>
                        <w:jc w:val="center"/>
                      </w:pPr>
                      <w:r>
                        <w:t xml:space="preserve">An explanation of the terms and acronyms used in these guidelines is given in </w:t>
                      </w:r>
                      <w:r>
                        <w:rPr>
                          <w:color w:val="BC2A93"/>
                        </w:rPr>
                        <w:t xml:space="preserve">section PP6 </w:t>
                      </w:r>
                      <w:r>
                        <w:t>of the NLPtCA Accreditation Policy and Procedure document</w:t>
                      </w:r>
                      <w:r>
                        <w:rPr>
                          <w:color w:val="FF00FF"/>
                        </w:rPr>
                        <w:t>.</w:t>
                      </w:r>
                    </w:p>
                    <w:p w14:paraId="21866D57" w14:textId="77777777" w:rsidR="00263588" w:rsidRDefault="00263588">
                      <w:pPr>
                        <w:pStyle w:val="BodyText"/>
                        <w:rPr>
                          <w:sz w:val="28"/>
                          <w:szCs w:val="28"/>
                        </w:rPr>
                      </w:pPr>
                    </w:p>
                    <w:p w14:paraId="2DA6A553" w14:textId="25E67A33" w:rsidR="00263588" w:rsidRPr="001E5FFA" w:rsidRDefault="00263588" w:rsidP="001E5FFA">
                      <w:pPr>
                        <w:spacing w:before="194"/>
                        <w:ind w:left="149" w:right="149"/>
                        <w:jc w:val="center"/>
                        <w:rPr>
                          <w:rFonts w:ascii="Arial" w:eastAsia="Times New Roman" w:cs="Arial"/>
                        </w:rPr>
                      </w:pPr>
                      <w:r>
                        <w:rPr>
                          <w:rFonts w:ascii="Arial" w:eastAsia="Times New Roman" w:cs="Arial"/>
                        </w:rPr>
                        <w:t>THE CLOSING DATE FOR THE RECEIPT OF APPLICATION</w:t>
                      </w:r>
                      <w:r w:rsidR="001E5FFA">
                        <w:rPr>
                          <w:rFonts w:ascii="Arial" w:eastAsia="Times New Roman" w:cs="Arial"/>
                        </w:rPr>
                        <w:t>S</w:t>
                      </w:r>
                      <w:r>
                        <w:rPr>
                          <w:rFonts w:ascii="Arial" w:eastAsia="Times New Roman" w:cs="Arial"/>
                        </w:rPr>
                        <w:t xml:space="preserve"> FOR RE-ACCREDITATION IS</w:t>
                      </w:r>
                      <w:r w:rsidR="001E5FFA">
                        <w:rPr>
                          <w:rFonts w:ascii="Arial" w:eastAsia="Times New Roman" w:cs="Arial"/>
                        </w:rPr>
                        <w:t xml:space="preserve"> </w:t>
                      </w:r>
                      <w:r>
                        <w:rPr>
                          <w:rFonts w:ascii="Arial" w:eastAsia="Times New Roman" w:cs="Arial"/>
                          <w:b/>
                          <w:bCs/>
                          <w:color w:val="FF0000"/>
                        </w:rPr>
                        <w:t>31</w:t>
                      </w:r>
                      <w:proofErr w:type="spellStart"/>
                      <w:proofErr w:type="gramStart"/>
                      <w:r>
                        <w:rPr>
                          <w:rFonts w:ascii="Arial" w:eastAsia="Times New Roman" w:cs="Arial"/>
                          <w:b/>
                          <w:bCs/>
                          <w:color w:val="FF0000"/>
                          <w:position w:val="6"/>
                          <w:sz w:val="14"/>
                          <w:szCs w:val="14"/>
                        </w:rPr>
                        <w:t>st</w:t>
                      </w:r>
                      <w:proofErr w:type="spellEnd"/>
                      <w:r>
                        <w:rPr>
                          <w:rFonts w:ascii="Arial" w:eastAsia="Times New Roman" w:cs="Arial"/>
                          <w:b/>
                          <w:bCs/>
                          <w:color w:val="FF0000"/>
                          <w:position w:val="6"/>
                          <w:sz w:val="14"/>
                          <w:szCs w:val="14"/>
                        </w:rPr>
                        <w:t xml:space="preserve">  </w:t>
                      </w:r>
                      <w:r>
                        <w:rPr>
                          <w:rFonts w:ascii="Arial" w:eastAsia="Times New Roman" w:cs="Arial"/>
                          <w:b/>
                          <w:bCs/>
                          <w:color w:val="FF0000"/>
                        </w:rPr>
                        <w:t>May</w:t>
                      </w:r>
                      <w:proofErr w:type="gramEnd"/>
                      <w:r w:rsidR="000C5CBE">
                        <w:rPr>
                          <w:rFonts w:ascii="Arial" w:eastAsia="Times New Roman" w:cs="Arial"/>
                          <w:b/>
                          <w:bCs/>
                          <w:color w:val="FF0000"/>
                        </w:rPr>
                        <w:t xml:space="preserve"> each year</w:t>
                      </w:r>
                    </w:p>
                    <w:p w14:paraId="6D2119CC" w14:textId="77777777" w:rsidR="00263588" w:rsidRDefault="00263588">
                      <w:pPr>
                        <w:pStyle w:val="BodyText"/>
                        <w:rPr>
                          <w:rFonts w:ascii="Arial"/>
                          <w:b/>
                          <w:bCs/>
                          <w:sz w:val="22"/>
                          <w:szCs w:val="22"/>
                        </w:rPr>
                      </w:pPr>
                    </w:p>
                    <w:p w14:paraId="332226D1" w14:textId="77777777" w:rsidR="00263588" w:rsidRDefault="00263588">
                      <w:pPr>
                        <w:spacing w:line="249" w:lineRule="auto"/>
                        <w:ind w:left="105" w:right="283"/>
                        <w:rPr>
                          <w:rFonts w:ascii="Arial" w:eastAsia="Times New Roman" w:cs="Arial"/>
                        </w:rPr>
                      </w:pPr>
                      <w:r>
                        <w:rPr>
                          <w:rFonts w:ascii="Arial" w:eastAsia="Times New Roman" w:cs="Arial"/>
                        </w:rPr>
                        <w:t>Your re-accreditation with NLPtCA will be complete when the fees and re-accreditation forms are received and in order. This includes any re-submission fees.</w:t>
                      </w:r>
                    </w:p>
                    <w:p w14:paraId="5B9B53F4" w14:textId="69EBB18B" w:rsidR="007C55F2" w:rsidRDefault="00263588">
                      <w:pPr>
                        <w:spacing w:before="122" w:line="249" w:lineRule="auto"/>
                        <w:ind w:left="105" w:right="149"/>
                        <w:rPr>
                          <w:rFonts w:ascii="Arial" w:hAnsi="Arial" w:cs="Arial"/>
                          <w:b/>
                          <w:bCs/>
                        </w:rPr>
                      </w:pPr>
                      <w:r>
                        <w:rPr>
                          <w:rFonts w:ascii="Arial" w:hAnsi="Arial" w:cs="Arial"/>
                        </w:rPr>
                        <w:t xml:space="preserve">NLPtCA applications and fees that are not received by the closing date (or arrive incomplete) may result in your name being removed from the UKCP Register of Psychotherapists. </w:t>
                      </w:r>
                      <w:r>
                        <w:rPr>
                          <w:rFonts w:ascii="Arial" w:hAnsi="Arial" w:cs="Arial"/>
                          <w:b/>
                          <w:bCs/>
                        </w:rPr>
                        <w:t>It is the applicant’s responsibility to check the submitted documentation for completeness</w:t>
                      </w:r>
                      <w:r w:rsidR="007E3210">
                        <w:rPr>
                          <w:rFonts w:ascii="Arial" w:hAnsi="Arial" w:cs="Arial"/>
                          <w:b/>
                          <w:bCs/>
                        </w:rPr>
                        <w:t>.</w:t>
                      </w:r>
                    </w:p>
                    <w:p w14:paraId="596E5D51" w14:textId="77777777" w:rsidR="007C55F2" w:rsidRDefault="007C55F2">
                      <w:pPr>
                        <w:spacing w:before="122" w:line="249" w:lineRule="auto"/>
                        <w:ind w:left="105" w:right="149"/>
                        <w:rPr>
                          <w:rFonts w:ascii="Arial" w:hAnsi="Arial" w:cs="Arial"/>
                          <w:b/>
                          <w:bCs/>
                        </w:rPr>
                      </w:pPr>
                    </w:p>
                  </w:txbxContent>
                </v:textbox>
                <w10:wrap type="topAndBottom" anchorx="page"/>
              </v:shape>
            </w:pict>
          </mc:Fallback>
        </mc:AlternateContent>
      </w:r>
    </w:p>
    <w:p w14:paraId="0A24B1CB" w14:textId="77777777" w:rsidR="00263588" w:rsidRPr="00F66277" w:rsidRDefault="00263588">
      <w:pPr>
        <w:pStyle w:val="BodyText"/>
        <w:spacing w:before="9"/>
        <w:rPr>
          <w:sz w:val="6"/>
          <w:szCs w:val="6"/>
          <w:lang w:val="en-GB"/>
        </w:rPr>
      </w:pPr>
    </w:p>
    <w:p w14:paraId="41E5C3E3" w14:textId="77777777" w:rsidR="007C55F2" w:rsidRDefault="007C55F2">
      <w:pPr>
        <w:pStyle w:val="BodyText"/>
        <w:ind w:left="100"/>
        <w:rPr>
          <w:sz w:val="20"/>
          <w:szCs w:val="20"/>
          <w:lang w:val="en-GB"/>
        </w:rPr>
      </w:pPr>
    </w:p>
    <w:p w14:paraId="394388C2" w14:textId="2D146455" w:rsidR="007C55F2" w:rsidRPr="00F66277" w:rsidRDefault="007C55F2" w:rsidP="007C55F2">
      <w:pPr>
        <w:pStyle w:val="Heading1"/>
        <w:ind w:left="225" w:right="418" w:firstLine="0"/>
        <w:jc w:val="both"/>
        <w:rPr>
          <w:lang w:val="en-GB"/>
        </w:rPr>
      </w:pPr>
      <w:r>
        <w:rPr>
          <w:lang w:val="en-GB"/>
        </w:rPr>
        <w:t>Log of changes</w:t>
      </w:r>
    </w:p>
    <w:p w14:paraId="7B311FF3" w14:textId="77777777" w:rsidR="007C55F2" w:rsidRPr="00F66277" w:rsidRDefault="007C55F2" w:rsidP="007C55F2">
      <w:pPr>
        <w:pStyle w:val="BodyText"/>
        <w:numPr>
          <w:ilvl w:val="0"/>
          <w:numId w:val="7"/>
        </w:numPr>
        <w:spacing w:line="242" w:lineRule="auto"/>
        <w:ind w:right="444"/>
        <w:rPr>
          <w:lang w:val="en-GB"/>
        </w:rPr>
      </w:pPr>
      <w:r w:rsidRPr="00F66277">
        <w:rPr>
          <w:lang w:val="en-GB"/>
        </w:rPr>
        <w:t>From 1</w:t>
      </w:r>
      <w:proofErr w:type="spellStart"/>
      <w:r w:rsidRPr="00F66277">
        <w:rPr>
          <w:position w:val="8"/>
          <w:sz w:val="16"/>
          <w:szCs w:val="16"/>
          <w:lang w:val="en-GB"/>
        </w:rPr>
        <w:t>st</w:t>
      </w:r>
      <w:proofErr w:type="spellEnd"/>
      <w:r w:rsidRPr="00F66277">
        <w:rPr>
          <w:position w:val="8"/>
          <w:sz w:val="16"/>
          <w:szCs w:val="16"/>
          <w:lang w:val="en-GB"/>
        </w:rPr>
        <w:t xml:space="preserve"> </w:t>
      </w:r>
      <w:r w:rsidRPr="00F66277">
        <w:rPr>
          <w:lang w:val="en-GB"/>
        </w:rPr>
        <w:t xml:space="preserve">April 2018, there is no requirement for </w:t>
      </w:r>
      <w:proofErr w:type="gramStart"/>
      <w:r w:rsidRPr="00F66277">
        <w:rPr>
          <w:lang w:val="en-GB"/>
        </w:rPr>
        <w:t>face to face</w:t>
      </w:r>
      <w:proofErr w:type="gramEnd"/>
      <w:r w:rsidRPr="00F66277">
        <w:rPr>
          <w:lang w:val="en-GB"/>
        </w:rPr>
        <w:t xml:space="preserve"> supervision for psychotherapists from their fourth year following accreditation . The recommendation is that one session per annum (and initial sessions with a new supervisor) should be face to</w:t>
      </w:r>
      <w:r w:rsidRPr="00F66277">
        <w:rPr>
          <w:spacing w:val="-6"/>
          <w:lang w:val="en-GB"/>
        </w:rPr>
        <w:t xml:space="preserve"> </w:t>
      </w:r>
      <w:r w:rsidRPr="00F66277">
        <w:rPr>
          <w:lang w:val="en-GB"/>
        </w:rPr>
        <w:t>face.</w:t>
      </w:r>
    </w:p>
    <w:p w14:paraId="26A3A158" w14:textId="77777777" w:rsidR="007C55F2" w:rsidRDefault="007C55F2" w:rsidP="007C55F2">
      <w:pPr>
        <w:pStyle w:val="BodyText"/>
        <w:numPr>
          <w:ilvl w:val="0"/>
          <w:numId w:val="7"/>
        </w:numPr>
        <w:ind w:right="404"/>
        <w:rPr>
          <w:i/>
          <w:iCs/>
          <w:lang w:val="en-GB"/>
        </w:rPr>
      </w:pPr>
      <w:r w:rsidRPr="00F66277">
        <w:rPr>
          <w:lang w:val="en-GB"/>
        </w:rPr>
        <w:t>From 1</w:t>
      </w:r>
      <w:proofErr w:type="spellStart"/>
      <w:r w:rsidRPr="00F66277">
        <w:rPr>
          <w:position w:val="8"/>
          <w:sz w:val="16"/>
          <w:szCs w:val="16"/>
          <w:lang w:val="en-GB"/>
        </w:rPr>
        <w:t>st</w:t>
      </w:r>
      <w:proofErr w:type="spellEnd"/>
      <w:r w:rsidRPr="00F66277">
        <w:rPr>
          <w:position w:val="8"/>
          <w:sz w:val="16"/>
          <w:szCs w:val="16"/>
          <w:lang w:val="en-GB"/>
        </w:rPr>
        <w:t xml:space="preserve"> </w:t>
      </w:r>
      <w:r w:rsidRPr="00F66277">
        <w:rPr>
          <w:lang w:val="en-GB"/>
        </w:rPr>
        <w:t xml:space="preserve">April 2018 the 40% maximum allowance for supervision via </w:t>
      </w:r>
      <w:r w:rsidRPr="000C2407">
        <w:rPr>
          <w:lang w:val="en-GB"/>
        </w:rPr>
        <w:t>‘</w:t>
      </w:r>
      <w:r w:rsidRPr="00F66277">
        <w:rPr>
          <w:lang w:val="en-GB"/>
        </w:rPr>
        <w:t>remote media</w:t>
      </w:r>
      <w:r w:rsidRPr="000C2407">
        <w:rPr>
          <w:lang w:val="en-GB"/>
        </w:rPr>
        <w:t>’</w:t>
      </w:r>
      <w:r w:rsidRPr="00F66277">
        <w:rPr>
          <w:lang w:val="en-GB"/>
        </w:rPr>
        <w:t xml:space="preserve"> (</w:t>
      </w:r>
      <w:proofErr w:type="spellStart"/>
      <w:proofErr w:type="gramStart"/>
      <w:r w:rsidRPr="00F66277">
        <w:rPr>
          <w:lang w:val="en-GB"/>
        </w:rPr>
        <w:t>eg</w:t>
      </w:r>
      <w:proofErr w:type="spellEnd"/>
      <w:proofErr w:type="gramEnd"/>
      <w:r w:rsidRPr="00F66277">
        <w:rPr>
          <w:lang w:val="en-GB"/>
        </w:rPr>
        <w:t xml:space="preserve"> Skype, Face Time, phone) increases to 50% for accredited psychotherapists intending to apply for reaccreditation and who have been accredited for less than 3 years. </w:t>
      </w:r>
      <w:r w:rsidRPr="00F66277">
        <w:rPr>
          <w:i/>
          <w:iCs/>
          <w:lang w:val="en-GB"/>
        </w:rPr>
        <w:t>(Notified Board newsletter Autumn</w:t>
      </w:r>
      <w:r w:rsidRPr="00F66277">
        <w:rPr>
          <w:i/>
          <w:iCs/>
          <w:spacing w:val="-2"/>
          <w:lang w:val="en-GB"/>
        </w:rPr>
        <w:t xml:space="preserve"> </w:t>
      </w:r>
      <w:r w:rsidRPr="00F66277">
        <w:rPr>
          <w:i/>
          <w:iCs/>
          <w:lang w:val="en-GB"/>
        </w:rPr>
        <w:t>2018)</w:t>
      </w:r>
    </w:p>
    <w:p w14:paraId="6E716E61" w14:textId="77777777" w:rsidR="007C55F2" w:rsidRPr="007C55F2" w:rsidRDefault="007C55F2" w:rsidP="007C55F2">
      <w:pPr>
        <w:pStyle w:val="ListParagraph"/>
        <w:numPr>
          <w:ilvl w:val="0"/>
          <w:numId w:val="7"/>
        </w:numPr>
        <w:spacing w:before="90"/>
        <w:ind w:right="665"/>
        <w:rPr>
          <w:i/>
          <w:iCs/>
          <w:sz w:val="24"/>
          <w:szCs w:val="24"/>
          <w:lang w:val="en-GB"/>
        </w:rPr>
      </w:pPr>
      <w:r w:rsidRPr="007C55F2">
        <w:rPr>
          <w:sz w:val="24"/>
          <w:szCs w:val="24"/>
          <w:lang w:val="en-GB"/>
        </w:rPr>
        <w:t xml:space="preserve">From April 2018 the required client hours for accredited psychotherapists reduces to 50 per annum. </w:t>
      </w:r>
      <w:r w:rsidRPr="007C55F2">
        <w:rPr>
          <w:i/>
          <w:iCs/>
          <w:sz w:val="24"/>
          <w:szCs w:val="24"/>
          <w:lang w:val="en-GB"/>
        </w:rPr>
        <w:t>(Notified Board newsletter Autumn 2018)</w:t>
      </w:r>
    </w:p>
    <w:p w14:paraId="10A46F09" w14:textId="77777777" w:rsidR="007C55F2" w:rsidRPr="007C55F2" w:rsidRDefault="007C55F2" w:rsidP="007C55F2">
      <w:pPr>
        <w:pStyle w:val="ListParagraph"/>
        <w:numPr>
          <w:ilvl w:val="0"/>
          <w:numId w:val="7"/>
        </w:numPr>
        <w:ind w:right="444"/>
        <w:rPr>
          <w:i/>
          <w:iCs/>
          <w:sz w:val="24"/>
          <w:szCs w:val="24"/>
          <w:lang w:val="en-GB"/>
        </w:rPr>
      </w:pPr>
      <w:r w:rsidRPr="007C55F2">
        <w:rPr>
          <w:sz w:val="24"/>
          <w:szCs w:val="24"/>
          <w:lang w:val="en-GB"/>
        </w:rPr>
        <w:t>From 1</w:t>
      </w:r>
      <w:proofErr w:type="spellStart"/>
      <w:r w:rsidRPr="007C55F2">
        <w:rPr>
          <w:position w:val="8"/>
          <w:sz w:val="16"/>
          <w:szCs w:val="16"/>
          <w:lang w:val="en-GB"/>
        </w:rPr>
        <w:t>st</w:t>
      </w:r>
      <w:proofErr w:type="spellEnd"/>
      <w:r w:rsidRPr="007C55F2">
        <w:rPr>
          <w:position w:val="8"/>
          <w:sz w:val="16"/>
          <w:szCs w:val="16"/>
          <w:lang w:val="en-GB"/>
        </w:rPr>
        <w:t xml:space="preserve"> </w:t>
      </w:r>
      <w:r w:rsidRPr="007C55F2">
        <w:rPr>
          <w:sz w:val="24"/>
          <w:szCs w:val="24"/>
          <w:lang w:val="en-GB"/>
        </w:rPr>
        <w:t xml:space="preserve">April 2020 your CPD must show engagement in at least three of the eligible activities listed at CPD3. </w:t>
      </w:r>
      <w:r w:rsidRPr="007C55F2">
        <w:rPr>
          <w:i/>
          <w:iCs/>
          <w:sz w:val="24"/>
          <w:szCs w:val="24"/>
          <w:lang w:val="en-GB"/>
        </w:rPr>
        <w:t>(Notified Board newsletter Autumn 2018)</w:t>
      </w:r>
    </w:p>
    <w:p w14:paraId="3E0DFA2E" w14:textId="0259E7F3" w:rsidR="007C55F2" w:rsidRDefault="007C55F2">
      <w:pPr>
        <w:widowControl/>
        <w:autoSpaceDE/>
        <w:autoSpaceDN/>
        <w:rPr>
          <w:sz w:val="20"/>
          <w:szCs w:val="20"/>
          <w:lang w:val="en-GB"/>
        </w:rPr>
      </w:pPr>
      <w:r>
        <w:rPr>
          <w:sz w:val="20"/>
          <w:szCs w:val="20"/>
          <w:lang w:val="en-GB"/>
        </w:rPr>
        <w:br w:type="page"/>
      </w:r>
    </w:p>
    <w:p w14:paraId="4E240B4D" w14:textId="77777777" w:rsidR="007C55F2" w:rsidRDefault="007C55F2" w:rsidP="007C55F2">
      <w:pPr>
        <w:pStyle w:val="BodyText"/>
        <w:rPr>
          <w:sz w:val="20"/>
          <w:szCs w:val="20"/>
          <w:lang w:val="en-GB"/>
        </w:rPr>
      </w:pPr>
    </w:p>
    <w:p w14:paraId="3CC55D16" w14:textId="4A47C2EE" w:rsidR="00263588" w:rsidRPr="00F66277" w:rsidRDefault="009428E5">
      <w:pPr>
        <w:pStyle w:val="BodyText"/>
        <w:ind w:left="100"/>
        <w:rPr>
          <w:sz w:val="20"/>
          <w:szCs w:val="20"/>
          <w:lang w:val="en-GB"/>
        </w:rPr>
      </w:pPr>
      <w:r w:rsidRPr="00F66277">
        <w:rPr>
          <w:noProof/>
          <w:sz w:val="20"/>
          <w:szCs w:val="20"/>
          <w:lang w:val="en-GB"/>
        </w:rPr>
        <mc:AlternateContent>
          <mc:Choice Requires="wpg">
            <w:drawing>
              <wp:inline distT="0" distB="0" distL="0" distR="0" wp14:anchorId="1DAA89F8" wp14:editId="327BB441">
                <wp:extent cx="6120765" cy="231775"/>
                <wp:effectExtent l="0" t="0" r="635" b="9525"/>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31775"/>
                          <a:chOff x="0" y="0"/>
                          <a:chExt cx="9639" cy="365"/>
                        </a:xfrm>
                      </wpg:grpSpPr>
                      <wps:wsp>
                        <wps:cNvPr id="38" name="Rectangle 7"/>
                        <wps:cNvSpPr>
                          <a:spLocks/>
                        </wps:cNvSpPr>
                        <wps:spPr bwMode="auto">
                          <a:xfrm>
                            <a:off x="9528" y="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8"/>
                        <wps:cNvSpPr>
                          <a:spLocks/>
                        </wps:cNvSpPr>
                        <wps:spPr bwMode="auto">
                          <a:xfrm>
                            <a:off x="14" y="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9"/>
                        <wps:cNvCnPr>
                          <a:cxnSpLocks/>
                        </wps:cNvCnPr>
                        <wps:spPr bwMode="auto">
                          <a:xfrm>
                            <a:off x="10" y="5"/>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a:cxnSpLocks/>
                        </wps:cNvCnPr>
                        <wps:spPr bwMode="auto">
                          <a:xfrm>
                            <a:off x="5" y="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1"/>
                        <wps:cNvCnPr>
                          <a:cxnSpLocks/>
                        </wps:cNvCnPr>
                        <wps:spPr bwMode="auto">
                          <a:xfrm>
                            <a:off x="10" y="360"/>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2"/>
                        <wps:cNvCnPr>
                          <a:cxnSpLocks/>
                        </wps:cNvCnPr>
                        <wps:spPr bwMode="auto">
                          <a:xfrm>
                            <a:off x="9634" y="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3"/>
                        <wps:cNvSpPr txBox="1">
                          <a:spLocks/>
                        </wps:cNvSpPr>
                        <wps:spPr bwMode="auto">
                          <a:xfrm>
                            <a:off x="108" y="9"/>
                            <a:ext cx="9420"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CA2CE" w14:textId="77777777" w:rsidR="00263588" w:rsidRDefault="00263588">
                              <w:pPr>
                                <w:spacing w:line="339" w:lineRule="exact"/>
                                <w:ind w:left="7"/>
                                <w:rPr>
                                  <w:sz w:val="28"/>
                                  <w:szCs w:val="28"/>
                                </w:rPr>
                              </w:pPr>
                              <w:r>
                                <w:rPr>
                                  <w:color w:val="FFFFFF"/>
                                  <w:sz w:val="28"/>
                                  <w:szCs w:val="28"/>
                                </w:rPr>
                                <w:t>RAG1:</w:t>
                              </w:r>
                              <w:r>
                                <w:rPr>
                                  <w:color w:val="FFFFFF"/>
                                  <w:spacing w:val="63"/>
                                  <w:sz w:val="28"/>
                                  <w:szCs w:val="28"/>
                                </w:rPr>
                                <w:t xml:space="preserve"> </w:t>
                              </w:r>
                              <w:r>
                                <w:rPr>
                                  <w:color w:val="FFFFFF"/>
                                  <w:sz w:val="28"/>
                                  <w:szCs w:val="28"/>
                                </w:rPr>
                                <w:t>Introduction</w:t>
                              </w:r>
                            </w:p>
                          </w:txbxContent>
                        </wps:txbx>
                        <wps:bodyPr rot="0" vert="horz" wrap="square" lIns="0" tIns="0" rIns="0" bIns="0" anchor="t" anchorCtr="0" upright="1">
                          <a:noAutofit/>
                        </wps:bodyPr>
                      </wps:wsp>
                    </wpg:wgp>
                  </a:graphicData>
                </a:graphic>
              </wp:inline>
            </w:drawing>
          </mc:Choice>
          <mc:Fallback>
            <w:pict>
              <v:group w14:anchorId="1DAA89F8" id="Group 6" o:spid="_x0000_s1027" style="width:481.95pt;height:18.25pt;mso-position-horizontal-relative:char;mso-position-vertical-relative:line" coordsize="9639,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">
                <v:rect id="Rectangle 7" o:spid="_x0000_s1028" style="position:absolute;left:9528;top: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" fillcolor="navy" stroked="f">
                  <v:path arrowok="t"/>
                </v:rect>
                <v:rect id="Rectangle 8" o:spid="_x0000_s1029" style="position:absolute;left:14;top: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" fillcolor="navy" stroked="f">
                  <v:path arrowok="t"/>
                </v:rect>
                <v:line id="Line 9" o:spid="_x0000_s1030" style="position:absolute;visibility:visible;mso-wrap-style:square" from="10,5" to="96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" strokeweight=".48pt">
                  <o:lock v:ext="edit" shapetype="f"/>
                </v:line>
                <v:line id="Line 10" o:spid="_x0000_s1031" style="position:absolute;visibility:visible;mso-wrap-style:square" from="5,0" to="5,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vL+xwAAAOAAAAAPAAAAZHJzL2Rvd25yZXYueG1sRI9BawIx&#13;&#10;FITvhf6H8AreatYi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OlO8v7HAAAA4AAA&#13;&#10;AA8AAAAAAAAAAAAAAAAABwIAAGRycy9kb3ducmV2LnhtbFBLBQYAAAAAAwADALcAAAD7AgAAAAA=&#13;&#10;" strokeweight=".48pt">
                  <o:lock v:ext="edit" shapetype="f"/>
                </v:line>
                <v:line id="Line 11" o:spid="_x0000_s1032" style="position:absolute;visibility:visible;mso-wrap-style:square" from="10,360" to="9629,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GyJyAAAAOA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" strokeweight=".48pt">
                  <o:lock v:ext="edit" shapetype="f"/>
                </v:line>
                <v:line id="Line 12" o:spid="_x0000_s1033" style="position:absolute;visibility:visible;mso-wrap-style:square" from="9634,0" to="9634,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" strokeweight=".48pt">
                  <o:lock v:ext="edit" shapetype="f"/>
                </v:line>
                <v:shape id="Text Box 13" o:spid="_x0000_s1034" type="#_x0000_t202" style="position:absolute;left:108;top:9;width:9420;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" fillcolor="navy" stroked="f">
                  <v:path arrowok="t"/>
                  <v:textbox inset="0,0,0,0">
                    <w:txbxContent>
                      <w:p w14:paraId="1D6CA2CE" w14:textId="77777777" w:rsidR="00263588" w:rsidRDefault="00263588">
                        <w:pPr>
                          <w:spacing w:line="339" w:lineRule="exact"/>
                          <w:ind w:left="7"/>
                          <w:rPr>
                            <w:sz w:val="28"/>
                            <w:szCs w:val="28"/>
                          </w:rPr>
                        </w:pPr>
                        <w:r>
                          <w:rPr>
                            <w:color w:val="FFFFFF"/>
                            <w:sz w:val="28"/>
                            <w:szCs w:val="28"/>
                          </w:rPr>
                          <w:t>RAG1:</w:t>
                        </w:r>
                        <w:r>
                          <w:rPr>
                            <w:color w:val="FFFFFF"/>
                            <w:spacing w:val="63"/>
                            <w:sz w:val="28"/>
                            <w:szCs w:val="28"/>
                          </w:rPr>
                          <w:t xml:space="preserve"> </w:t>
                        </w:r>
                        <w:r>
                          <w:rPr>
                            <w:color w:val="FFFFFF"/>
                            <w:sz w:val="28"/>
                            <w:szCs w:val="28"/>
                          </w:rPr>
                          <w:t>Introduction</w:t>
                        </w:r>
                      </w:p>
                    </w:txbxContent>
                  </v:textbox>
                </v:shape>
                <w10:anchorlock/>
              </v:group>
            </w:pict>
          </mc:Fallback>
        </mc:AlternateContent>
      </w:r>
    </w:p>
    <w:p w14:paraId="7A90F280" w14:textId="77777777" w:rsidR="00263588" w:rsidRPr="00F66277" w:rsidRDefault="00263588">
      <w:pPr>
        <w:pStyle w:val="BodyText"/>
        <w:spacing w:before="11"/>
        <w:rPr>
          <w:sz w:val="11"/>
          <w:szCs w:val="11"/>
          <w:lang w:val="en-GB"/>
        </w:rPr>
      </w:pPr>
    </w:p>
    <w:p w14:paraId="25B40CB7" w14:textId="77777777" w:rsidR="00263588" w:rsidRPr="00F66277" w:rsidRDefault="00263588">
      <w:pPr>
        <w:pStyle w:val="BodyText"/>
        <w:spacing w:before="100"/>
        <w:ind w:left="225" w:right="444"/>
        <w:rPr>
          <w:lang w:val="en-GB"/>
        </w:rPr>
      </w:pPr>
      <w:r w:rsidRPr="00F66277">
        <w:rPr>
          <w:lang w:val="en-GB"/>
        </w:rPr>
        <w:t>UKCP ethical guidelines require all registered psychotherapists to maintain and improve their standards of clinical practice. In order to remain accredited with NLPtCA and therefore eligible to renew registration with UKCP, accredited members must provide evidence annually of fulfilling all of the</w:t>
      </w:r>
      <w:r w:rsidRPr="00F66277">
        <w:rPr>
          <w:spacing w:val="-1"/>
          <w:lang w:val="en-GB"/>
        </w:rPr>
        <w:t xml:space="preserve"> </w:t>
      </w:r>
      <w:r w:rsidRPr="00F66277">
        <w:rPr>
          <w:lang w:val="en-GB"/>
        </w:rPr>
        <w:t>criteria.</w:t>
      </w:r>
    </w:p>
    <w:p w14:paraId="075897D5" w14:textId="77777777" w:rsidR="00263588" w:rsidRPr="00F66277" w:rsidRDefault="00263588">
      <w:pPr>
        <w:pStyle w:val="BodyText"/>
        <w:spacing w:before="11"/>
        <w:rPr>
          <w:sz w:val="23"/>
          <w:szCs w:val="23"/>
          <w:lang w:val="en-GB"/>
        </w:rPr>
      </w:pPr>
    </w:p>
    <w:p w14:paraId="6CC58790" w14:textId="6FB0F4FD" w:rsidR="00263588" w:rsidRPr="00F66277" w:rsidRDefault="00263588">
      <w:pPr>
        <w:pStyle w:val="BodyText"/>
        <w:spacing w:before="1"/>
        <w:ind w:left="225" w:right="496"/>
        <w:rPr>
          <w:lang w:val="en-GB"/>
        </w:rPr>
      </w:pPr>
      <w:r w:rsidRPr="00F66277">
        <w:rPr>
          <w:lang w:val="en-GB"/>
        </w:rPr>
        <w:t xml:space="preserve">The purpose of this document is to help accredited </w:t>
      </w:r>
      <w:r w:rsidR="00872239">
        <w:rPr>
          <w:lang w:val="en-GB"/>
        </w:rPr>
        <w:t>Neuro-Linguistic</w:t>
      </w:r>
      <w:r w:rsidRPr="00F66277">
        <w:rPr>
          <w:lang w:val="en-GB"/>
        </w:rPr>
        <w:t xml:space="preserve"> Psychotherapists apply for re-accreditation with NLPtCA and thereby renew their registration with</w:t>
      </w:r>
      <w:r w:rsidRPr="00F66277">
        <w:rPr>
          <w:spacing w:val="-3"/>
          <w:lang w:val="en-GB"/>
        </w:rPr>
        <w:t xml:space="preserve"> </w:t>
      </w:r>
      <w:r w:rsidRPr="00F66277">
        <w:rPr>
          <w:lang w:val="en-GB"/>
        </w:rPr>
        <w:t>UKCP.</w:t>
      </w:r>
    </w:p>
    <w:p w14:paraId="70EEA090" w14:textId="77777777" w:rsidR="00263588" w:rsidRPr="00F66277" w:rsidRDefault="00263588">
      <w:pPr>
        <w:pStyle w:val="BodyText"/>
        <w:spacing w:before="4"/>
        <w:rPr>
          <w:lang w:val="en-GB"/>
        </w:rPr>
      </w:pPr>
    </w:p>
    <w:p w14:paraId="0D929AE5" w14:textId="77777777" w:rsidR="00263588" w:rsidRPr="00F66277" w:rsidRDefault="00263588">
      <w:pPr>
        <w:pStyle w:val="BodyText"/>
        <w:ind w:left="225" w:right="1763"/>
        <w:rPr>
          <w:lang w:val="en-GB"/>
        </w:rPr>
      </w:pPr>
      <w:r w:rsidRPr="00F66277">
        <w:rPr>
          <w:lang w:val="en-GB"/>
        </w:rPr>
        <w:t>NLPtCA or UKCP may request further evidence of fulfilling the post-accreditation requirements either because they have concerns or as part of a random</w:t>
      </w:r>
      <w:r w:rsidRPr="00F66277">
        <w:rPr>
          <w:spacing w:val="-6"/>
          <w:lang w:val="en-GB"/>
        </w:rPr>
        <w:t xml:space="preserve"> </w:t>
      </w:r>
      <w:r w:rsidRPr="00F66277">
        <w:rPr>
          <w:lang w:val="en-GB"/>
        </w:rPr>
        <w:t>audit.</w:t>
      </w:r>
    </w:p>
    <w:p w14:paraId="5729B905" w14:textId="503AC0AF" w:rsidR="000C5CBE" w:rsidRDefault="00263588">
      <w:pPr>
        <w:pStyle w:val="BodyText"/>
        <w:tabs>
          <w:tab w:val="left" w:pos="1665"/>
        </w:tabs>
        <w:spacing w:before="5" w:line="580" w:lineRule="atLeast"/>
        <w:ind w:left="945" w:right="1099" w:hanging="720"/>
        <w:rPr>
          <w:lang w:val="en-GB"/>
        </w:rPr>
      </w:pPr>
      <w:r w:rsidRPr="00F66277">
        <w:rPr>
          <w:lang w:val="en-GB"/>
        </w:rPr>
        <w:t>Please ensure you have copies of all the relevant re-accreditation documentation:</w:t>
      </w:r>
    </w:p>
    <w:p w14:paraId="4C4CE9EE" w14:textId="1C6F8044" w:rsidR="00263588" w:rsidRPr="00F66277" w:rsidRDefault="000C5CBE">
      <w:pPr>
        <w:pStyle w:val="BodyText"/>
        <w:tabs>
          <w:tab w:val="left" w:pos="1665"/>
        </w:tabs>
        <w:spacing w:before="5" w:line="580" w:lineRule="atLeast"/>
        <w:ind w:left="945" w:right="1099" w:hanging="720"/>
        <w:rPr>
          <w:lang w:val="en-GB"/>
        </w:rPr>
      </w:pPr>
      <w:r>
        <w:rPr>
          <w:lang w:val="en-GB"/>
        </w:rPr>
        <w:tab/>
      </w:r>
      <w:r w:rsidR="00263588" w:rsidRPr="00F66277">
        <w:rPr>
          <w:color w:val="BC2A93"/>
          <w:lang w:val="en-GB"/>
        </w:rPr>
        <w:t>RAG</w:t>
      </w:r>
      <w:r w:rsidR="00263588" w:rsidRPr="000C2407">
        <w:rPr>
          <w:color w:val="BC2A93"/>
          <w:lang w:val="en-GB"/>
        </w:rPr>
        <w:tab/>
      </w:r>
      <w:r w:rsidR="00263588" w:rsidRPr="00F66277">
        <w:rPr>
          <w:lang w:val="en-GB"/>
        </w:rPr>
        <w:t>Re-accreditation Guidelines</w:t>
      </w:r>
      <w:r w:rsidR="00263588" w:rsidRPr="00F66277">
        <w:rPr>
          <w:spacing w:val="-2"/>
          <w:lang w:val="en-GB"/>
        </w:rPr>
        <w:t xml:space="preserve"> </w:t>
      </w:r>
      <w:r w:rsidR="00872239">
        <w:rPr>
          <w:spacing w:val="-2"/>
          <w:lang w:val="en-GB"/>
        </w:rPr>
        <w:t>(this document)</w:t>
      </w:r>
    </w:p>
    <w:p w14:paraId="094F2B1F" w14:textId="77777777" w:rsidR="000C5CBE" w:rsidRDefault="00263588" w:rsidP="000C5CBE">
      <w:pPr>
        <w:pStyle w:val="BodyText"/>
        <w:tabs>
          <w:tab w:val="left" w:pos="1665"/>
        </w:tabs>
        <w:spacing w:before="6"/>
        <w:ind w:left="945" w:right="4075"/>
        <w:rPr>
          <w:lang w:val="en-GB"/>
        </w:rPr>
      </w:pPr>
      <w:r w:rsidRPr="00F66277">
        <w:rPr>
          <w:color w:val="BC2A93"/>
          <w:lang w:val="en-GB"/>
        </w:rPr>
        <w:t>ADR</w:t>
      </w:r>
      <w:r w:rsidRPr="000C2407">
        <w:rPr>
          <w:color w:val="BC2A93"/>
          <w:lang w:val="en-GB"/>
        </w:rPr>
        <w:tab/>
      </w:r>
      <w:r w:rsidRPr="00F66277">
        <w:rPr>
          <w:lang w:val="en-GB"/>
        </w:rPr>
        <w:t xml:space="preserve">Annual Development Review Form </w:t>
      </w:r>
    </w:p>
    <w:p w14:paraId="3DB725C7" w14:textId="10B044B0" w:rsidR="00263588" w:rsidRDefault="00263588" w:rsidP="000C5CBE">
      <w:pPr>
        <w:pStyle w:val="BodyText"/>
        <w:tabs>
          <w:tab w:val="left" w:pos="1665"/>
        </w:tabs>
        <w:spacing w:before="6"/>
        <w:ind w:left="945" w:right="4075"/>
        <w:rPr>
          <w:lang w:val="en-GB"/>
        </w:rPr>
      </w:pPr>
      <w:r w:rsidRPr="00F66277">
        <w:rPr>
          <w:color w:val="BC2A93"/>
          <w:lang w:val="en-GB"/>
        </w:rPr>
        <w:t>RAAF</w:t>
      </w:r>
      <w:r w:rsidRPr="000C2407">
        <w:rPr>
          <w:color w:val="BC2A93"/>
          <w:lang w:val="en-GB"/>
        </w:rPr>
        <w:tab/>
      </w:r>
      <w:r w:rsidRPr="00F66277">
        <w:rPr>
          <w:lang w:val="en-GB"/>
        </w:rPr>
        <w:t xml:space="preserve">Re-Accreditation Application Form </w:t>
      </w:r>
    </w:p>
    <w:p w14:paraId="363126B9" w14:textId="77777777" w:rsidR="00263588" w:rsidRPr="00F66277" w:rsidRDefault="00263588">
      <w:pPr>
        <w:pStyle w:val="BodyText"/>
        <w:spacing w:before="7"/>
        <w:rPr>
          <w:sz w:val="20"/>
          <w:szCs w:val="20"/>
          <w:lang w:val="en-GB"/>
        </w:rPr>
      </w:pPr>
    </w:p>
    <w:p w14:paraId="16A76279" w14:textId="05FB769F" w:rsidR="00263588" w:rsidRPr="00F66277" w:rsidRDefault="00263588">
      <w:pPr>
        <w:spacing w:before="1" w:line="255" w:lineRule="exact"/>
        <w:ind w:left="945"/>
        <w:rPr>
          <w:rFonts w:ascii="Trebuchet MS" w:eastAsia="Times New Roman" w:cs="Trebuchet MS"/>
          <w:lang w:val="en-GB"/>
        </w:rPr>
      </w:pPr>
      <w:r w:rsidRPr="00F66277">
        <w:rPr>
          <w:rFonts w:ascii="Trebuchet MS" w:eastAsia="Times New Roman" w:cs="Trebuchet MS"/>
          <w:color w:val="CA45A4"/>
          <w:lang w:val="en-GB"/>
        </w:rPr>
        <w:t xml:space="preserve">Code of ethics </w:t>
      </w:r>
      <w:r w:rsidRPr="00F66277">
        <w:rPr>
          <w:rFonts w:ascii="Trebuchet MS" w:eastAsia="Times New Roman" w:cs="Trebuchet MS"/>
          <w:lang w:val="en-GB"/>
        </w:rPr>
        <w:t>(updated 2020)</w:t>
      </w:r>
    </w:p>
    <w:p w14:paraId="2E797893" w14:textId="77777777" w:rsidR="00263588" w:rsidRPr="00F66277" w:rsidRDefault="00263588">
      <w:pPr>
        <w:tabs>
          <w:tab w:val="left" w:pos="1665"/>
        </w:tabs>
        <w:spacing w:line="254" w:lineRule="exact"/>
        <w:ind w:left="945"/>
        <w:rPr>
          <w:rFonts w:ascii="Trebuchet MS" w:eastAsia="Times New Roman" w:cs="Trebuchet MS"/>
          <w:lang w:val="en-GB"/>
        </w:rPr>
      </w:pPr>
      <w:r w:rsidRPr="00F66277">
        <w:rPr>
          <w:rFonts w:ascii="Trebuchet MS" w:eastAsia="Times New Roman" w:cs="Trebuchet MS"/>
          <w:color w:val="CA45A4"/>
          <w:lang w:val="en-GB"/>
        </w:rPr>
        <w:t>CPD</w:t>
      </w:r>
      <w:r w:rsidRPr="000C2407">
        <w:rPr>
          <w:rFonts w:ascii="Trebuchet MS" w:eastAsia="Times New Roman" w:cs="Trebuchet MS"/>
          <w:color w:val="CA45A4"/>
          <w:lang w:val="en-GB"/>
        </w:rPr>
        <w:tab/>
      </w:r>
      <w:r w:rsidRPr="00F66277">
        <w:rPr>
          <w:rFonts w:ascii="Trebuchet MS" w:eastAsia="Times New Roman" w:cs="Trebuchet MS"/>
          <w:lang w:val="en-GB"/>
        </w:rPr>
        <w:t>Continuing Professional Development (updated</w:t>
      </w:r>
      <w:r w:rsidRPr="00F66277">
        <w:rPr>
          <w:rFonts w:ascii="Trebuchet MS" w:eastAsia="Times New Roman" w:cs="Trebuchet MS"/>
          <w:spacing w:val="-6"/>
          <w:lang w:val="en-GB"/>
        </w:rPr>
        <w:t xml:space="preserve"> </w:t>
      </w:r>
      <w:r w:rsidRPr="00F66277">
        <w:rPr>
          <w:rFonts w:ascii="Trebuchet MS" w:eastAsia="Times New Roman" w:cs="Trebuchet MS"/>
          <w:lang w:val="en-GB"/>
        </w:rPr>
        <w:t>2018)</w:t>
      </w:r>
    </w:p>
    <w:p w14:paraId="05137739" w14:textId="77777777" w:rsidR="00263588" w:rsidRPr="00F66277" w:rsidRDefault="00263588">
      <w:pPr>
        <w:tabs>
          <w:tab w:val="left" w:pos="1665"/>
        </w:tabs>
        <w:spacing w:line="255" w:lineRule="exact"/>
        <w:ind w:left="945"/>
        <w:rPr>
          <w:rFonts w:ascii="Trebuchet MS" w:eastAsia="Times New Roman" w:cs="Trebuchet MS"/>
          <w:lang w:val="en-GB"/>
        </w:rPr>
      </w:pPr>
      <w:r w:rsidRPr="00F66277">
        <w:rPr>
          <w:rFonts w:ascii="Trebuchet MS" w:eastAsia="Times New Roman" w:cs="Trebuchet MS"/>
          <w:color w:val="CA45A4"/>
          <w:lang w:val="en-GB"/>
        </w:rPr>
        <w:t>SELR</w:t>
      </w:r>
      <w:r w:rsidRPr="000C2407">
        <w:rPr>
          <w:rFonts w:ascii="Trebuchet MS" w:eastAsia="Times New Roman" w:cs="Trebuchet MS"/>
          <w:color w:val="CA45A4"/>
          <w:lang w:val="en-GB"/>
        </w:rPr>
        <w:tab/>
      </w:r>
      <w:r w:rsidRPr="00F66277">
        <w:rPr>
          <w:rFonts w:ascii="Trebuchet MS" w:eastAsia="Times New Roman" w:cs="Trebuchet MS"/>
          <w:lang w:val="en-GB"/>
        </w:rPr>
        <w:t>Sabbaticals and Elective Lapse of Registration (first published</w:t>
      </w:r>
      <w:r w:rsidRPr="00F66277">
        <w:rPr>
          <w:rFonts w:ascii="Trebuchet MS" w:eastAsia="Times New Roman" w:cs="Trebuchet MS"/>
          <w:spacing w:val="-15"/>
          <w:lang w:val="en-GB"/>
        </w:rPr>
        <w:t xml:space="preserve"> </w:t>
      </w:r>
      <w:r w:rsidRPr="00F66277">
        <w:rPr>
          <w:rFonts w:ascii="Trebuchet MS" w:eastAsia="Times New Roman" w:cs="Trebuchet MS"/>
          <w:lang w:val="en-GB"/>
        </w:rPr>
        <w:t>2019)</w:t>
      </w:r>
    </w:p>
    <w:p w14:paraId="23549457" w14:textId="77777777" w:rsidR="00263588" w:rsidRPr="00F66277" w:rsidRDefault="00263588">
      <w:pPr>
        <w:pStyle w:val="BodyText"/>
        <w:spacing w:before="3"/>
        <w:rPr>
          <w:rFonts w:ascii="Trebuchet MS"/>
          <w:sz w:val="25"/>
          <w:szCs w:val="25"/>
          <w:lang w:val="en-GB"/>
        </w:rPr>
      </w:pPr>
    </w:p>
    <w:p w14:paraId="7ECB8559" w14:textId="77777777" w:rsidR="00263588" w:rsidRPr="00F66277" w:rsidRDefault="00263588">
      <w:pPr>
        <w:pStyle w:val="BodyText"/>
        <w:ind w:left="225"/>
        <w:rPr>
          <w:lang w:val="en-GB"/>
        </w:rPr>
      </w:pPr>
      <w:r w:rsidRPr="00F66277">
        <w:rPr>
          <w:lang w:val="en-GB"/>
        </w:rPr>
        <w:t xml:space="preserve">These documents can be obtained from the Members </w:t>
      </w:r>
      <w:proofErr w:type="spellStart"/>
      <w:r w:rsidRPr="00F66277">
        <w:rPr>
          <w:lang w:val="en-GB"/>
        </w:rPr>
        <w:t>Filestore</w:t>
      </w:r>
      <w:proofErr w:type="spellEnd"/>
      <w:r w:rsidRPr="00F66277">
        <w:rPr>
          <w:lang w:val="en-GB"/>
        </w:rPr>
        <w:t xml:space="preserve"> of the NLPtCA website:</w:t>
      </w:r>
    </w:p>
    <w:p w14:paraId="60C7ACED" w14:textId="77777777" w:rsidR="00263588" w:rsidRPr="00F66277" w:rsidRDefault="00000000">
      <w:pPr>
        <w:pStyle w:val="BodyText"/>
        <w:ind w:left="4005"/>
        <w:rPr>
          <w:lang w:val="en-GB"/>
        </w:rPr>
      </w:pPr>
      <w:hyperlink r:id="rId7">
        <w:r w:rsidR="00263588" w:rsidRPr="00F66277">
          <w:rPr>
            <w:color w:val="0000FF"/>
            <w:u w:val="single" w:color="0000FF"/>
            <w:lang w:val="en-GB"/>
          </w:rPr>
          <w:t>www.nlptca.com</w:t>
        </w:r>
      </w:hyperlink>
    </w:p>
    <w:p w14:paraId="6741FB34" w14:textId="77777777" w:rsidR="00263588" w:rsidRPr="00F66277" w:rsidRDefault="00263588">
      <w:pPr>
        <w:pStyle w:val="BodyText"/>
        <w:rPr>
          <w:lang w:val="en-GB"/>
        </w:rPr>
      </w:pPr>
    </w:p>
    <w:p w14:paraId="694EE470" w14:textId="226845A4" w:rsidR="00263588" w:rsidRPr="00F66277" w:rsidRDefault="00263588">
      <w:pPr>
        <w:pStyle w:val="BodyText"/>
        <w:ind w:left="225"/>
        <w:rPr>
          <w:lang w:val="en-GB"/>
        </w:rPr>
      </w:pPr>
      <w:r w:rsidRPr="00F66277">
        <w:rPr>
          <w:lang w:val="en-GB"/>
        </w:rPr>
        <w:t>Or if necessary, via email from the Accreditation Administrator:</w:t>
      </w:r>
    </w:p>
    <w:p w14:paraId="129E81C5" w14:textId="77777777" w:rsidR="00263588" w:rsidRPr="00F66277" w:rsidRDefault="00000000">
      <w:pPr>
        <w:pStyle w:val="BodyText"/>
        <w:ind w:left="4112" w:right="4039" w:hanging="234"/>
        <w:rPr>
          <w:lang w:val="en-GB"/>
        </w:rPr>
      </w:pPr>
      <w:hyperlink r:id="rId8">
        <w:r w:rsidR="00263588" w:rsidRPr="00F66277">
          <w:rPr>
            <w:color w:val="0000FF"/>
            <w:u w:val="single" w:color="0000FF"/>
            <w:lang w:val="en-GB"/>
          </w:rPr>
          <w:t>admin@nlptca.com</w:t>
        </w:r>
      </w:hyperlink>
      <w:r w:rsidR="00263588" w:rsidRPr="00F66277">
        <w:rPr>
          <w:color w:val="0000FF"/>
          <w:lang w:val="en-GB"/>
        </w:rPr>
        <w:t xml:space="preserve"> </w:t>
      </w:r>
      <w:r w:rsidR="00263588" w:rsidRPr="00F66277">
        <w:rPr>
          <w:lang w:val="en-GB"/>
        </w:rPr>
        <w:t>01684 252 005</w:t>
      </w:r>
    </w:p>
    <w:p w14:paraId="4B432840" w14:textId="77777777" w:rsidR="00872239" w:rsidRDefault="00872239">
      <w:pPr>
        <w:pStyle w:val="BodyText"/>
        <w:ind w:left="225" w:right="599"/>
        <w:rPr>
          <w:lang w:val="en-GB"/>
        </w:rPr>
      </w:pPr>
    </w:p>
    <w:p w14:paraId="65E51750" w14:textId="6B4EDB62" w:rsidR="00263588" w:rsidRPr="00F66277" w:rsidRDefault="00263588">
      <w:pPr>
        <w:pStyle w:val="BodyText"/>
        <w:ind w:left="225" w:right="599"/>
        <w:rPr>
          <w:lang w:val="en-GB"/>
        </w:rPr>
      </w:pPr>
      <w:r w:rsidRPr="00F66277">
        <w:rPr>
          <w:lang w:val="en-GB"/>
        </w:rPr>
        <w:t>Where there is a particular need, a paper version of the accreditation documentation can be obtained from the Accreditation Administrator.</w:t>
      </w:r>
    </w:p>
    <w:p w14:paraId="20BC5379" w14:textId="77777777" w:rsidR="00263588" w:rsidRPr="00F66277" w:rsidRDefault="00263588">
      <w:pPr>
        <w:pStyle w:val="BodyText"/>
        <w:spacing w:before="11"/>
        <w:rPr>
          <w:sz w:val="23"/>
          <w:szCs w:val="23"/>
          <w:lang w:val="en-GB"/>
        </w:rPr>
      </w:pPr>
    </w:p>
    <w:p w14:paraId="73DB02A6" w14:textId="5F339F64" w:rsidR="00263588" w:rsidRDefault="00263588">
      <w:pPr>
        <w:pStyle w:val="Heading1"/>
        <w:ind w:left="225" w:right="418" w:firstLine="0"/>
        <w:jc w:val="both"/>
        <w:rPr>
          <w:lang w:val="en-GB"/>
        </w:rPr>
      </w:pPr>
      <w:r w:rsidRPr="00F66277">
        <w:rPr>
          <w:lang w:val="en-GB"/>
        </w:rPr>
        <w:t xml:space="preserve">Incomplete or incorrectly completed Re- Accreditation Application Forms will be returned </w:t>
      </w:r>
      <w:r w:rsidRPr="00F66277">
        <w:rPr>
          <w:spacing w:val="-6"/>
          <w:lang w:val="en-GB"/>
        </w:rPr>
        <w:t xml:space="preserve">to </w:t>
      </w:r>
      <w:r w:rsidRPr="00F66277">
        <w:rPr>
          <w:lang w:val="en-GB"/>
        </w:rPr>
        <w:t>members and must be remedied/re-submitted by the submission deadline. A re-submission fee of £25 will be charged if non-compliant documentation is</w:t>
      </w:r>
      <w:r w:rsidRPr="00F66277">
        <w:rPr>
          <w:spacing w:val="-13"/>
          <w:lang w:val="en-GB"/>
        </w:rPr>
        <w:t xml:space="preserve"> </w:t>
      </w:r>
      <w:r w:rsidRPr="00F66277">
        <w:rPr>
          <w:lang w:val="en-GB"/>
        </w:rPr>
        <w:t>submitted.</w:t>
      </w:r>
    </w:p>
    <w:p w14:paraId="5A76A401" w14:textId="147E9195" w:rsidR="007C55F2" w:rsidRDefault="007C55F2">
      <w:pPr>
        <w:pStyle w:val="Heading1"/>
        <w:ind w:left="225" w:right="418" w:firstLine="0"/>
        <w:jc w:val="both"/>
        <w:rPr>
          <w:lang w:val="en-GB"/>
        </w:rPr>
      </w:pPr>
    </w:p>
    <w:p w14:paraId="14457743" w14:textId="77777777" w:rsidR="00263588" w:rsidRPr="00F66277" w:rsidRDefault="00263588">
      <w:pPr>
        <w:pStyle w:val="BodyText"/>
        <w:spacing w:before="12"/>
        <w:rPr>
          <w:i/>
          <w:iCs/>
          <w:sz w:val="23"/>
          <w:szCs w:val="23"/>
          <w:lang w:val="en-GB"/>
        </w:rPr>
      </w:pPr>
    </w:p>
    <w:p w14:paraId="47945C2A" w14:textId="77777777" w:rsidR="00263588" w:rsidRPr="00F66277" w:rsidRDefault="00263588">
      <w:pPr>
        <w:pStyle w:val="BodyText"/>
        <w:rPr>
          <w:sz w:val="20"/>
          <w:szCs w:val="20"/>
          <w:lang w:val="en-GB"/>
        </w:rPr>
      </w:pPr>
    </w:p>
    <w:p w14:paraId="06E6CC2D" w14:textId="77777777" w:rsidR="007C55F2" w:rsidRDefault="007C55F2">
      <w:pPr>
        <w:widowControl/>
        <w:autoSpaceDE/>
        <w:autoSpaceDN/>
        <w:rPr>
          <w:sz w:val="21"/>
          <w:szCs w:val="21"/>
          <w:lang w:val="en-GB"/>
        </w:rPr>
      </w:pPr>
      <w:r>
        <w:rPr>
          <w:sz w:val="21"/>
          <w:szCs w:val="21"/>
          <w:lang w:val="en-GB"/>
        </w:rPr>
        <w:br w:type="page"/>
      </w:r>
    </w:p>
    <w:p w14:paraId="21A097FE" w14:textId="029E1DB8" w:rsidR="00263588" w:rsidRPr="00F66277" w:rsidRDefault="009428E5">
      <w:pPr>
        <w:pStyle w:val="BodyText"/>
        <w:spacing w:before="9"/>
        <w:rPr>
          <w:sz w:val="21"/>
          <w:szCs w:val="21"/>
          <w:lang w:val="en-GB"/>
        </w:rPr>
      </w:pPr>
      <w:r>
        <w:rPr>
          <w:noProof/>
        </w:rPr>
        <w:lastRenderedPageBreak/>
        <mc:AlternateContent>
          <mc:Choice Requires="wps">
            <w:drawing>
              <wp:anchor distT="0" distB="0" distL="0" distR="0" simplePos="0" relativeHeight="251659264" behindDoc="1" locked="1" layoutInCell="1" allowOverlap="1" wp14:anchorId="4EBEEE30" wp14:editId="5F433F6C">
                <wp:simplePos x="0" y="0"/>
                <wp:positionH relativeFrom="page">
                  <wp:posOffset>829310</wp:posOffset>
                </wp:positionH>
                <wp:positionV relativeFrom="paragraph">
                  <wp:posOffset>196850</wp:posOffset>
                </wp:positionV>
                <wp:extent cx="6114415" cy="222885"/>
                <wp:effectExtent l="0" t="0" r="0" b="5715"/>
                <wp:wrapTopAndBottom/>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4415" cy="222885"/>
                        </a:xfrm>
                        <a:prstGeom prst="rect">
                          <a:avLst/>
                        </a:prstGeom>
                        <a:solidFill>
                          <a:srgbClr val="000080"/>
                        </a:solidFill>
                        <a:ln w="6096">
                          <a:solidFill>
                            <a:srgbClr val="000000"/>
                          </a:solidFill>
                          <a:miter lim="800000"/>
                          <a:headEnd/>
                          <a:tailEnd/>
                        </a:ln>
                      </wps:spPr>
                      <wps:txbx>
                        <w:txbxContent>
                          <w:p w14:paraId="20246C37" w14:textId="77777777" w:rsidR="00263588" w:rsidRDefault="00263588">
                            <w:pPr>
                              <w:spacing w:line="339" w:lineRule="exact"/>
                              <w:ind w:left="105"/>
                              <w:rPr>
                                <w:sz w:val="28"/>
                                <w:szCs w:val="28"/>
                              </w:rPr>
                            </w:pPr>
                            <w:r>
                              <w:rPr>
                                <w:color w:val="FFFFFF"/>
                                <w:sz w:val="28"/>
                                <w:szCs w:val="28"/>
                              </w:rPr>
                              <w:t>RAG2: Re-Accreditation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EE30" id="Text Box 14" o:spid="_x0000_s1035" type="#_x0000_t202" style="position:absolute;margin-left:65.3pt;margin-top:15.5pt;width:481.45pt;height:1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" fillcolor="navy" strokeweight=".48pt">
                <v:path arrowok="t"/>
                <v:textbox inset="0,0,0,0">
                  <w:txbxContent>
                    <w:p w14:paraId="20246C37" w14:textId="77777777" w:rsidR="00263588" w:rsidRDefault="00263588">
                      <w:pPr>
                        <w:spacing w:line="339" w:lineRule="exact"/>
                        <w:ind w:left="105"/>
                        <w:rPr>
                          <w:sz w:val="28"/>
                          <w:szCs w:val="28"/>
                        </w:rPr>
                      </w:pPr>
                      <w:r>
                        <w:rPr>
                          <w:color w:val="FFFFFF"/>
                          <w:sz w:val="28"/>
                          <w:szCs w:val="28"/>
                        </w:rPr>
                        <w:t>RAG2: Re-Accreditation Requirements</w:t>
                      </w:r>
                    </w:p>
                  </w:txbxContent>
                </v:textbox>
                <w10:wrap type="topAndBottom" anchorx="page"/>
                <w10:anchorlock/>
              </v:shape>
            </w:pict>
          </mc:Fallback>
        </mc:AlternateContent>
      </w:r>
    </w:p>
    <w:p w14:paraId="28F3B1DC" w14:textId="77777777" w:rsidR="00263588" w:rsidRPr="00F66277" w:rsidRDefault="00263588">
      <w:pPr>
        <w:pStyle w:val="BodyText"/>
        <w:spacing w:before="5"/>
        <w:rPr>
          <w:sz w:val="20"/>
          <w:szCs w:val="20"/>
          <w:lang w:val="en-G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2"/>
        <w:gridCol w:w="3566"/>
      </w:tblGrid>
      <w:tr w:rsidR="00263588" w:rsidRPr="00263588" w14:paraId="1839390F" w14:textId="77777777">
        <w:trPr>
          <w:trHeight w:val="340"/>
        </w:trPr>
        <w:tc>
          <w:tcPr>
            <w:tcW w:w="6062" w:type="dxa"/>
            <w:shd w:val="clear" w:color="auto" w:fill="99CCFF"/>
          </w:tcPr>
          <w:p w14:paraId="27FAFC72" w14:textId="77777777" w:rsidR="00263588" w:rsidRPr="00F66277" w:rsidRDefault="00263588">
            <w:pPr>
              <w:pStyle w:val="TableParagraph"/>
              <w:spacing w:line="320" w:lineRule="exact"/>
              <w:ind w:left="2267" w:right="2254"/>
              <w:jc w:val="center"/>
              <w:rPr>
                <w:sz w:val="28"/>
                <w:szCs w:val="28"/>
                <w:lang w:val="en-GB"/>
              </w:rPr>
            </w:pPr>
            <w:r w:rsidRPr="00F66277">
              <w:rPr>
                <w:sz w:val="28"/>
                <w:szCs w:val="28"/>
                <w:lang w:val="en-GB"/>
              </w:rPr>
              <w:t>Requirement</w:t>
            </w:r>
          </w:p>
        </w:tc>
        <w:tc>
          <w:tcPr>
            <w:tcW w:w="3566" w:type="dxa"/>
            <w:shd w:val="clear" w:color="auto" w:fill="99CCFF"/>
          </w:tcPr>
          <w:p w14:paraId="62B36BBE" w14:textId="77777777" w:rsidR="00263588" w:rsidRPr="00F66277" w:rsidRDefault="00263588">
            <w:pPr>
              <w:pStyle w:val="TableParagraph"/>
              <w:spacing w:line="320" w:lineRule="exact"/>
              <w:ind w:left="1185"/>
              <w:rPr>
                <w:sz w:val="28"/>
                <w:szCs w:val="28"/>
                <w:lang w:val="en-GB"/>
              </w:rPr>
            </w:pPr>
            <w:r w:rsidRPr="00F66277">
              <w:rPr>
                <w:sz w:val="28"/>
                <w:szCs w:val="28"/>
                <w:lang w:val="en-GB"/>
              </w:rPr>
              <w:t>Guidelines</w:t>
            </w:r>
          </w:p>
        </w:tc>
      </w:tr>
      <w:tr w:rsidR="00263588" w:rsidRPr="00263588" w14:paraId="3004F062" w14:textId="77777777">
        <w:trPr>
          <w:trHeight w:val="585"/>
        </w:trPr>
        <w:tc>
          <w:tcPr>
            <w:tcW w:w="6062" w:type="dxa"/>
          </w:tcPr>
          <w:p w14:paraId="664EB08A" w14:textId="77777777" w:rsidR="00263588" w:rsidRPr="00F66277" w:rsidRDefault="00263588">
            <w:pPr>
              <w:pStyle w:val="TableParagraph"/>
              <w:spacing w:before="1" w:line="290" w:lineRule="atLeast"/>
              <w:ind w:right="983"/>
              <w:rPr>
                <w:sz w:val="24"/>
                <w:szCs w:val="24"/>
                <w:lang w:val="en-GB"/>
              </w:rPr>
            </w:pPr>
            <w:r w:rsidRPr="00F66277">
              <w:rPr>
                <w:sz w:val="24"/>
                <w:szCs w:val="24"/>
                <w:lang w:val="en-GB"/>
              </w:rPr>
              <w:t>NLPtCA membership and accreditation admin fee - including any re-submission fees - paid</w:t>
            </w:r>
          </w:p>
        </w:tc>
        <w:tc>
          <w:tcPr>
            <w:tcW w:w="3566" w:type="dxa"/>
          </w:tcPr>
          <w:p w14:paraId="73D791E5" w14:textId="77777777" w:rsidR="00263588" w:rsidRPr="00F66277" w:rsidRDefault="00263588">
            <w:pPr>
              <w:pStyle w:val="TableParagraph"/>
              <w:spacing w:before="1"/>
              <w:rPr>
                <w:sz w:val="24"/>
                <w:szCs w:val="24"/>
                <w:lang w:val="en-GB"/>
              </w:rPr>
            </w:pPr>
            <w:r w:rsidRPr="00F66277">
              <w:rPr>
                <w:color w:val="BC2A93"/>
                <w:sz w:val="24"/>
                <w:szCs w:val="24"/>
                <w:lang w:val="en-GB"/>
              </w:rPr>
              <w:t xml:space="preserve">RAG8 </w:t>
            </w:r>
            <w:r w:rsidRPr="00F66277">
              <w:rPr>
                <w:sz w:val="24"/>
                <w:szCs w:val="24"/>
                <w:lang w:val="en-GB"/>
              </w:rPr>
              <w:t>(1. Membership &amp; Fees)</w:t>
            </w:r>
          </w:p>
        </w:tc>
      </w:tr>
      <w:tr w:rsidR="00263588" w:rsidRPr="00263588" w14:paraId="2D8585A8" w14:textId="77777777">
        <w:trPr>
          <w:trHeight w:val="290"/>
        </w:trPr>
        <w:tc>
          <w:tcPr>
            <w:tcW w:w="6062" w:type="dxa"/>
          </w:tcPr>
          <w:p w14:paraId="4886B28C" w14:textId="77777777" w:rsidR="00263588" w:rsidRPr="00F66277" w:rsidRDefault="00263588">
            <w:pPr>
              <w:pStyle w:val="TableParagraph"/>
              <w:spacing w:line="271" w:lineRule="exact"/>
              <w:rPr>
                <w:sz w:val="24"/>
                <w:szCs w:val="24"/>
                <w:lang w:val="en-GB"/>
              </w:rPr>
            </w:pPr>
            <w:r w:rsidRPr="00F66277">
              <w:rPr>
                <w:sz w:val="24"/>
                <w:szCs w:val="24"/>
                <w:lang w:val="en-GB"/>
              </w:rPr>
              <w:t>Member abides by NLPtCA and UKCP Codes of Ethics</w:t>
            </w:r>
          </w:p>
        </w:tc>
        <w:tc>
          <w:tcPr>
            <w:tcW w:w="3566" w:type="dxa"/>
          </w:tcPr>
          <w:p w14:paraId="727C819E" w14:textId="77777777" w:rsidR="00263588" w:rsidRPr="00F66277" w:rsidRDefault="00263588">
            <w:pPr>
              <w:pStyle w:val="TableParagraph"/>
              <w:spacing w:line="271" w:lineRule="exact"/>
              <w:rPr>
                <w:sz w:val="24"/>
                <w:szCs w:val="24"/>
                <w:lang w:val="en-GB"/>
              </w:rPr>
            </w:pPr>
            <w:r w:rsidRPr="00F66277">
              <w:rPr>
                <w:color w:val="BC2A93"/>
                <w:sz w:val="24"/>
                <w:szCs w:val="24"/>
                <w:lang w:val="en-GB"/>
              </w:rPr>
              <w:t xml:space="preserve">RAG8 </w:t>
            </w:r>
            <w:r w:rsidRPr="00F66277">
              <w:rPr>
                <w:sz w:val="24"/>
                <w:szCs w:val="24"/>
                <w:lang w:val="en-GB"/>
              </w:rPr>
              <w:t>(2. Ethics)</w:t>
            </w:r>
          </w:p>
        </w:tc>
      </w:tr>
      <w:tr w:rsidR="00263588" w:rsidRPr="00263588" w14:paraId="63333646" w14:textId="77777777">
        <w:trPr>
          <w:trHeight w:val="1468"/>
        </w:trPr>
        <w:tc>
          <w:tcPr>
            <w:tcW w:w="6062" w:type="dxa"/>
          </w:tcPr>
          <w:p w14:paraId="76655039" w14:textId="77777777" w:rsidR="00263588" w:rsidRPr="00F66277" w:rsidRDefault="00263588">
            <w:pPr>
              <w:pStyle w:val="TableParagraph"/>
              <w:spacing w:before="1"/>
              <w:ind w:right="89"/>
              <w:rPr>
                <w:sz w:val="24"/>
                <w:szCs w:val="24"/>
                <w:lang w:val="en-GB"/>
              </w:rPr>
            </w:pPr>
            <w:r w:rsidRPr="00F66277">
              <w:rPr>
                <w:sz w:val="24"/>
                <w:szCs w:val="24"/>
                <w:lang w:val="en-GB"/>
              </w:rPr>
              <w:t xml:space="preserve">A minimum of one hour face to face supervision per month, </w:t>
            </w:r>
            <w:r w:rsidRPr="00F66277">
              <w:rPr>
                <w:i/>
                <w:iCs/>
                <w:sz w:val="24"/>
                <w:szCs w:val="24"/>
                <w:lang w:val="en-GB"/>
              </w:rPr>
              <w:t xml:space="preserve">or the equivalent. </w:t>
            </w:r>
            <w:r w:rsidRPr="00F66277">
              <w:rPr>
                <w:sz w:val="24"/>
                <w:szCs w:val="24"/>
                <w:lang w:val="en-GB"/>
              </w:rPr>
              <w:t xml:space="preserve">For Psychotherapists accredited for less than three years the percentage of supervision received via </w:t>
            </w:r>
            <w:r w:rsidRPr="000C2407">
              <w:rPr>
                <w:sz w:val="24"/>
                <w:szCs w:val="24"/>
                <w:lang w:val="en-GB"/>
              </w:rPr>
              <w:t>‘</w:t>
            </w:r>
            <w:r w:rsidRPr="00F66277">
              <w:rPr>
                <w:sz w:val="24"/>
                <w:szCs w:val="24"/>
                <w:lang w:val="en-GB"/>
              </w:rPr>
              <w:t>remote media</w:t>
            </w:r>
            <w:r w:rsidRPr="000C2407">
              <w:rPr>
                <w:sz w:val="24"/>
                <w:szCs w:val="24"/>
                <w:lang w:val="en-GB"/>
              </w:rPr>
              <w:t>’</w:t>
            </w:r>
            <w:r w:rsidRPr="00F66277">
              <w:rPr>
                <w:sz w:val="24"/>
                <w:szCs w:val="24"/>
                <w:lang w:val="en-GB"/>
              </w:rPr>
              <w:t xml:space="preserve"> (</w:t>
            </w:r>
            <w:proofErr w:type="spellStart"/>
            <w:proofErr w:type="gramStart"/>
            <w:r w:rsidRPr="00F66277">
              <w:rPr>
                <w:sz w:val="24"/>
                <w:szCs w:val="24"/>
                <w:lang w:val="en-GB"/>
              </w:rPr>
              <w:t>eg</w:t>
            </w:r>
            <w:proofErr w:type="spellEnd"/>
            <w:proofErr w:type="gramEnd"/>
            <w:r w:rsidRPr="00F66277">
              <w:rPr>
                <w:sz w:val="24"/>
                <w:szCs w:val="24"/>
                <w:lang w:val="en-GB"/>
              </w:rPr>
              <w:t xml:space="preserve"> Skype, Face Time, phone) is no more</w:t>
            </w:r>
          </w:p>
          <w:p w14:paraId="27C3A4E0" w14:textId="77777777" w:rsidR="00263588" w:rsidRPr="00F66277" w:rsidRDefault="00263588">
            <w:pPr>
              <w:pStyle w:val="TableParagraph"/>
              <w:spacing w:before="5" w:line="271" w:lineRule="exact"/>
              <w:rPr>
                <w:sz w:val="24"/>
                <w:szCs w:val="24"/>
                <w:lang w:val="en-GB"/>
              </w:rPr>
            </w:pPr>
            <w:r w:rsidRPr="00F66277">
              <w:rPr>
                <w:sz w:val="24"/>
                <w:szCs w:val="24"/>
                <w:lang w:val="en-GB"/>
              </w:rPr>
              <w:t>than 50%.</w:t>
            </w:r>
          </w:p>
        </w:tc>
        <w:tc>
          <w:tcPr>
            <w:tcW w:w="3566" w:type="dxa"/>
          </w:tcPr>
          <w:p w14:paraId="1798FD1E" w14:textId="77777777" w:rsidR="00263588" w:rsidRPr="00F66277" w:rsidRDefault="00263588">
            <w:pPr>
              <w:pStyle w:val="TableParagraph"/>
              <w:spacing w:before="1"/>
              <w:ind w:right="342"/>
              <w:rPr>
                <w:sz w:val="24"/>
                <w:szCs w:val="24"/>
                <w:lang w:val="en-GB"/>
              </w:rPr>
            </w:pPr>
            <w:r w:rsidRPr="00F66277">
              <w:rPr>
                <w:color w:val="BC2A93"/>
                <w:sz w:val="24"/>
                <w:szCs w:val="24"/>
                <w:lang w:val="en-GB"/>
              </w:rPr>
              <w:t xml:space="preserve">RAG7 </w:t>
            </w:r>
            <w:r w:rsidRPr="00F66277">
              <w:rPr>
                <w:sz w:val="24"/>
                <w:szCs w:val="24"/>
                <w:lang w:val="en-GB"/>
              </w:rPr>
              <w:t xml:space="preserve">(2. Details of Supervision) </w:t>
            </w:r>
            <w:r w:rsidRPr="00F66277">
              <w:rPr>
                <w:color w:val="BC2A93"/>
                <w:sz w:val="24"/>
                <w:szCs w:val="24"/>
                <w:lang w:val="en-GB"/>
              </w:rPr>
              <w:t xml:space="preserve">RAG8 </w:t>
            </w:r>
            <w:r w:rsidRPr="00F66277">
              <w:rPr>
                <w:sz w:val="24"/>
                <w:szCs w:val="24"/>
                <w:lang w:val="en-GB"/>
              </w:rPr>
              <w:t>(3. Supervision)</w:t>
            </w:r>
          </w:p>
        </w:tc>
      </w:tr>
      <w:tr w:rsidR="00263588" w:rsidRPr="00263588" w14:paraId="63B43D44" w14:textId="77777777">
        <w:trPr>
          <w:trHeight w:val="585"/>
        </w:trPr>
        <w:tc>
          <w:tcPr>
            <w:tcW w:w="6062" w:type="dxa"/>
          </w:tcPr>
          <w:p w14:paraId="3EB5F51F" w14:textId="7B560391" w:rsidR="00263588" w:rsidRPr="00F66277" w:rsidRDefault="00263588">
            <w:pPr>
              <w:pStyle w:val="TableParagraph"/>
              <w:spacing w:before="1" w:line="290" w:lineRule="atLeast"/>
              <w:ind w:right="143"/>
              <w:rPr>
                <w:sz w:val="24"/>
                <w:szCs w:val="24"/>
                <w:lang w:val="en-GB"/>
              </w:rPr>
            </w:pPr>
            <w:r w:rsidRPr="00F66277">
              <w:rPr>
                <w:sz w:val="24"/>
                <w:szCs w:val="24"/>
                <w:lang w:val="en-GB"/>
              </w:rPr>
              <w:t xml:space="preserve">A minimum of 50 hours of client work using </w:t>
            </w:r>
            <w:r w:rsidR="00872239">
              <w:rPr>
                <w:sz w:val="24"/>
                <w:szCs w:val="24"/>
                <w:lang w:val="en-GB"/>
              </w:rPr>
              <w:t>Neuro-Linguistic</w:t>
            </w:r>
            <w:r w:rsidRPr="00F66277">
              <w:rPr>
                <w:sz w:val="24"/>
                <w:szCs w:val="24"/>
                <w:lang w:val="en-GB"/>
              </w:rPr>
              <w:t xml:space="preserve"> Psychotherapy</w:t>
            </w:r>
          </w:p>
        </w:tc>
        <w:tc>
          <w:tcPr>
            <w:tcW w:w="3566" w:type="dxa"/>
          </w:tcPr>
          <w:p w14:paraId="658969FF" w14:textId="77777777" w:rsidR="00263588" w:rsidRPr="00F66277" w:rsidRDefault="00263588">
            <w:pPr>
              <w:pStyle w:val="TableParagraph"/>
              <w:spacing w:before="1"/>
              <w:rPr>
                <w:sz w:val="24"/>
                <w:szCs w:val="24"/>
                <w:lang w:val="en-GB"/>
              </w:rPr>
            </w:pPr>
            <w:r w:rsidRPr="00F66277">
              <w:rPr>
                <w:color w:val="BC2A93"/>
                <w:sz w:val="24"/>
                <w:szCs w:val="24"/>
                <w:lang w:val="en-GB"/>
              </w:rPr>
              <w:t xml:space="preserve">RAG8 </w:t>
            </w:r>
            <w:r w:rsidRPr="00F66277">
              <w:rPr>
                <w:sz w:val="24"/>
                <w:szCs w:val="24"/>
                <w:lang w:val="en-GB"/>
              </w:rPr>
              <w:t>(4. Client Contact Hours)</w:t>
            </w:r>
          </w:p>
        </w:tc>
      </w:tr>
      <w:tr w:rsidR="00263588" w:rsidRPr="00263588" w14:paraId="35082C12" w14:textId="77777777">
        <w:trPr>
          <w:trHeight w:val="875"/>
        </w:trPr>
        <w:tc>
          <w:tcPr>
            <w:tcW w:w="6062" w:type="dxa"/>
          </w:tcPr>
          <w:p w14:paraId="149F4D8C" w14:textId="2DD3D76D" w:rsidR="00263588" w:rsidRPr="00F66277" w:rsidRDefault="00263588">
            <w:pPr>
              <w:pStyle w:val="TableParagraph"/>
              <w:spacing w:line="290" w:lineRule="atLeast"/>
              <w:ind w:right="105"/>
              <w:rPr>
                <w:sz w:val="24"/>
                <w:szCs w:val="24"/>
                <w:lang w:val="en-GB"/>
              </w:rPr>
            </w:pPr>
            <w:r w:rsidRPr="00F66277">
              <w:rPr>
                <w:sz w:val="24"/>
                <w:szCs w:val="24"/>
                <w:lang w:val="en-GB"/>
              </w:rPr>
              <w:t xml:space="preserve">Member maintains Public Liability and Malpractice Insurance that covers </w:t>
            </w:r>
            <w:r w:rsidR="00872239">
              <w:rPr>
                <w:sz w:val="24"/>
                <w:szCs w:val="24"/>
                <w:lang w:val="en-GB"/>
              </w:rPr>
              <w:t>Neuro-Linguistic</w:t>
            </w:r>
            <w:r w:rsidRPr="00F66277">
              <w:rPr>
                <w:sz w:val="24"/>
                <w:szCs w:val="24"/>
                <w:lang w:val="en-GB"/>
              </w:rPr>
              <w:t xml:space="preserve"> Psychotherapy and all psychotherapy practice and modalities</w:t>
            </w:r>
          </w:p>
        </w:tc>
        <w:tc>
          <w:tcPr>
            <w:tcW w:w="3566" w:type="dxa"/>
          </w:tcPr>
          <w:p w14:paraId="3E6EA04B" w14:textId="77777777" w:rsidR="00263588" w:rsidRPr="00F66277" w:rsidRDefault="00263588">
            <w:pPr>
              <w:pStyle w:val="TableParagraph"/>
              <w:ind w:right="1470"/>
              <w:rPr>
                <w:sz w:val="24"/>
                <w:szCs w:val="24"/>
                <w:lang w:val="en-GB"/>
              </w:rPr>
            </w:pPr>
            <w:r w:rsidRPr="00F66277">
              <w:rPr>
                <w:color w:val="BC2A93"/>
                <w:sz w:val="24"/>
                <w:szCs w:val="24"/>
                <w:lang w:val="en-GB"/>
              </w:rPr>
              <w:t xml:space="preserve">RAG7 </w:t>
            </w:r>
            <w:r w:rsidRPr="00F66277">
              <w:rPr>
                <w:sz w:val="24"/>
                <w:szCs w:val="24"/>
                <w:lang w:val="en-GB"/>
              </w:rPr>
              <w:t xml:space="preserve">(introduction) </w:t>
            </w:r>
            <w:r w:rsidRPr="00F66277">
              <w:rPr>
                <w:color w:val="BC2A93"/>
                <w:sz w:val="24"/>
                <w:szCs w:val="24"/>
                <w:lang w:val="en-GB"/>
              </w:rPr>
              <w:t xml:space="preserve">RAG8 </w:t>
            </w:r>
            <w:r w:rsidRPr="00F66277">
              <w:rPr>
                <w:sz w:val="24"/>
                <w:szCs w:val="24"/>
                <w:lang w:val="en-GB"/>
              </w:rPr>
              <w:t>(5. Insurance)</w:t>
            </w:r>
          </w:p>
        </w:tc>
      </w:tr>
      <w:tr w:rsidR="00263588" w:rsidRPr="00263588" w14:paraId="6997766A" w14:textId="77777777">
        <w:trPr>
          <w:trHeight w:val="1167"/>
        </w:trPr>
        <w:tc>
          <w:tcPr>
            <w:tcW w:w="6062" w:type="dxa"/>
          </w:tcPr>
          <w:p w14:paraId="3EEE3D38" w14:textId="761EBFE5" w:rsidR="00263588" w:rsidRPr="00F66277" w:rsidRDefault="00872239" w:rsidP="00F9618C">
            <w:pPr>
              <w:pStyle w:val="TableParagraph"/>
              <w:spacing w:line="270" w:lineRule="exact"/>
              <w:ind w:left="129"/>
              <w:rPr>
                <w:sz w:val="24"/>
                <w:szCs w:val="24"/>
                <w:lang w:val="en-GB"/>
              </w:rPr>
            </w:pPr>
            <w:r w:rsidRPr="00872239">
              <w:rPr>
                <w:i/>
                <w:iCs/>
                <w:sz w:val="24"/>
                <w:szCs w:val="24"/>
              </w:rPr>
              <w:t xml:space="preserve">A minimum of 20 hours CPD in any one year within a five-year cycle and a minimum of 250 hours within a five-year cycle. These hours must show engagement across at least 3 eligible categories. </w:t>
            </w:r>
          </w:p>
        </w:tc>
        <w:tc>
          <w:tcPr>
            <w:tcW w:w="3566" w:type="dxa"/>
          </w:tcPr>
          <w:p w14:paraId="54AF7139" w14:textId="77777777" w:rsidR="00263588" w:rsidRPr="00F66277" w:rsidRDefault="00263588">
            <w:pPr>
              <w:pStyle w:val="TableParagraph"/>
              <w:ind w:right="1073"/>
              <w:rPr>
                <w:sz w:val="24"/>
                <w:szCs w:val="24"/>
                <w:lang w:val="en-GB"/>
              </w:rPr>
            </w:pPr>
            <w:r w:rsidRPr="00F66277">
              <w:rPr>
                <w:color w:val="BC2A93"/>
                <w:sz w:val="24"/>
                <w:szCs w:val="24"/>
                <w:lang w:val="en-GB"/>
              </w:rPr>
              <w:t xml:space="preserve">RAG7 </w:t>
            </w:r>
            <w:r w:rsidRPr="00F66277">
              <w:rPr>
                <w:sz w:val="24"/>
                <w:szCs w:val="24"/>
                <w:lang w:val="en-GB"/>
              </w:rPr>
              <w:t xml:space="preserve">(1. Details of CPD) </w:t>
            </w:r>
            <w:r w:rsidRPr="00F66277">
              <w:rPr>
                <w:color w:val="BC2A93"/>
                <w:sz w:val="24"/>
                <w:szCs w:val="24"/>
                <w:lang w:val="en-GB"/>
              </w:rPr>
              <w:t xml:space="preserve">RAG8 </w:t>
            </w:r>
            <w:r w:rsidRPr="00F66277">
              <w:rPr>
                <w:sz w:val="24"/>
                <w:szCs w:val="24"/>
                <w:lang w:val="en-GB"/>
              </w:rPr>
              <w:t>(6.CPD)</w:t>
            </w:r>
          </w:p>
        </w:tc>
      </w:tr>
      <w:tr w:rsidR="00263588" w:rsidRPr="00263588" w14:paraId="339C30AA" w14:textId="77777777">
        <w:trPr>
          <w:trHeight w:val="585"/>
        </w:trPr>
        <w:tc>
          <w:tcPr>
            <w:tcW w:w="6062" w:type="dxa"/>
          </w:tcPr>
          <w:p w14:paraId="72A6B11F" w14:textId="77777777" w:rsidR="00263588" w:rsidRPr="00F66277" w:rsidRDefault="00263588">
            <w:pPr>
              <w:pStyle w:val="TableParagraph"/>
              <w:spacing w:before="1" w:line="290" w:lineRule="atLeast"/>
              <w:ind w:right="243"/>
              <w:rPr>
                <w:sz w:val="24"/>
                <w:szCs w:val="24"/>
                <w:lang w:val="en-GB"/>
              </w:rPr>
            </w:pPr>
            <w:r w:rsidRPr="00F66277">
              <w:rPr>
                <w:sz w:val="24"/>
                <w:szCs w:val="24"/>
                <w:lang w:val="en-GB"/>
              </w:rPr>
              <w:t>Notification of any criminal charges or complaints brought against the member</w:t>
            </w:r>
          </w:p>
        </w:tc>
        <w:tc>
          <w:tcPr>
            <w:tcW w:w="3566" w:type="dxa"/>
          </w:tcPr>
          <w:p w14:paraId="7FE5F2AF" w14:textId="77777777" w:rsidR="00263588" w:rsidRPr="00F66277" w:rsidRDefault="00263588">
            <w:pPr>
              <w:pStyle w:val="TableParagraph"/>
              <w:spacing w:before="1" w:line="290" w:lineRule="atLeast"/>
              <w:ind w:left="761" w:right="341" w:hanging="652"/>
              <w:rPr>
                <w:sz w:val="24"/>
                <w:szCs w:val="24"/>
                <w:lang w:val="en-GB"/>
              </w:rPr>
            </w:pPr>
            <w:r w:rsidRPr="00F66277">
              <w:rPr>
                <w:color w:val="BC2A93"/>
                <w:sz w:val="24"/>
                <w:szCs w:val="24"/>
                <w:lang w:val="en-GB"/>
              </w:rPr>
              <w:t xml:space="preserve">RAG8 </w:t>
            </w:r>
            <w:r w:rsidRPr="00F66277">
              <w:rPr>
                <w:sz w:val="24"/>
                <w:szCs w:val="24"/>
                <w:lang w:val="en-GB"/>
              </w:rPr>
              <w:t>(7. Complaints &amp; Criminal Charges)</w:t>
            </w:r>
          </w:p>
        </w:tc>
      </w:tr>
      <w:tr w:rsidR="00263588" w:rsidRPr="00263588" w14:paraId="4ABEB341" w14:textId="77777777">
        <w:trPr>
          <w:trHeight w:val="588"/>
        </w:trPr>
        <w:tc>
          <w:tcPr>
            <w:tcW w:w="6062" w:type="dxa"/>
          </w:tcPr>
          <w:p w14:paraId="0A03C4CD" w14:textId="77777777" w:rsidR="00263588" w:rsidRPr="00F66277" w:rsidRDefault="00263588">
            <w:pPr>
              <w:pStyle w:val="TableParagraph"/>
              <w:spacing w:line="290" w:lineRule="atLeast"/>
              <w:ind w:right="421"/>
              <w:rPr>
                <w:sz w:val="24"/>
                <w:szCs w:val="24"/>
                <w:lang w:val="en-GB"/>
              </w:rPr>
            </w:pPr>
            <w:r w:rsidRPr="00F66277">
              <w:rPr>
                <w:sz w:val="24"/>
                <w:szCs w:val="24"/>
                <w:lang w:val="en-GB"/>
              </w:rPr>
              <w:t>Notification of any changes in personal circumstances or contact details for the member.</w:t>
            </w:r>
          </w:p>
        </w:tc>
        <w:tc>
          <w:tcPr>
            <w:tcW w:w="3566" w:type="dxa"/>
          </w:tcPr>
          <w:p w14:paraId="4DA1942F" w14:textId="77777777" w:rsidR="00263588" w:rsidRPr="00F66277" w:rsidRDefault="00263588">
            <w:pPr>
              <w:pStyle w:val="TableParagraph"/>
              <w:rPr>
                <w:sz w:val="24"/>
                <w:szCs w:val="24"/>
                <w:lang w:val="en-GB"/>
              </w:rPr>
            </w:pPr>
            <w:r w:rsidRPr="00F66277">
              <w:rPr>
                <w:color w:val="BC2A93"/>
                <w:sz w:val="24"/>
                <w:szCs w:val="24"/>
                <w:lang w:val="en-GB"/>
              </w:rPr>
              <w:t xml:space="preserve">RAG8 </w:t>
            </w:r>
            <w:r w:rsidRPr="00F66277">
              <w:rPr>
                <w:sz w:val="24"/>
                <w:szCs w:val="24"/>
                <w:lang w:val="en-GB"/>
              </w:rPr>
              <w:t>(8. Changes)</w:t>
            </w:r>
          </w:p>
        </w:tc>
      </w:tr>
    </w:tbl>
    <w:p w14:paraId="10EF98D6" w14:textId="77777777" w:rsidR="004F3153" w:rsidRPr="007C55F2" w:rsidRDefault="004F3153" w:rsidP="007C55F2">
      <w:pPr>
        <w:pStyle w:val="BodyText"/>
        <w:spacing w:before="9"/>
        <w:rPr>
          <w:sz w:val="21"/>
          <w:szCs w:val="21"/>
          <w:lang w:val="en-GB"/>
        </w:rPr>
        <w:sectPr w:rsidR="004F3153" w:rsidRPr="007C55F2">
          <w:headerReference w:type="default" r:id="rId9"/>
          <w:footerReference w:type="default" r:id="rId10"/>
          <w:pgSz w:w="11910" w:h="16840"/>
          <w:pgMar w:top="1580" w:right="860" w:bottom="1180" w:left="1200" w:header="233" w:footer="994" w:gutter="0"/>
          <w:cols w:space="720"/>
        </w:sectPr>
      </w:pPr>
    </w:p>
    <w:p w14:paraId="37DE9427" w14:textId="77777777" w:rsidR="00263588" w:rsidRPr="007C55F2" w:rsidRDefault="009428E5" w:rsidP="007C55F2">
      <w:pPr>
        <w:pStyle w:val="BodyText"/>
        <w:spacing w:before="9"/>
        <w:rPr>
          <w:sz w:val="21"/>
          <w:szCs w:val="21"/>
          <w:lang w:val="en-GB"/>
        </w:rPr>
      </w:pPr>
      <w:r w:rsidRPr="007C55F2">
        <w:rPr>
          <w:noProof/>
          <w:sz w:val="21"/>
          <w:szCs w:val="21"/>
          <w:lang w:val="en-GB"/>
        </w:rPr>
        <w:lastRenderedPageBreak/>
        <mc:AlternateContent>
          <mc:Choice Requires="wpg">
            <w:drawing>
              <wp:inline distT="0" distB="0" distL="0" distR="0" wp14:anchorId="4A49684E" wp14:editId="7D3350F9">
                <wp:extent cx="6120765" cy="231775"/>
                <wp:effectExtent l="0" t="0" r="635" b="9525"/>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31775"/>
                          <a:chOff x="0" y="0"/>
                          <a:chExt cx="9639" cy="365"/>
                        </a:xfrm>
                      </wpg:grpSpPr>
                      <wps:wsp>
                        <wps:cNvPr id="29" name="Rectangle 16"/>
                        <wps:cNvSpPr>
                          <a:spLocks/>
                        </wps:cNvSpPr>
                        <wps:spPr bwMode="auto">
                          <a:xfrm>
                            <a:off x="9528" y="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wps:cNvSpPr>
                        <wps:spPr bwMode="auto">
                          <a:xfrm>
                            <a:off x="14" y="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8"/>
                        <wps:cNvCnPr>
                          <a:cxnSpLocks/>
                        </wps:cNvCnPr>
                        <wps:spPr bwMode="auto">
                          <a:xfrm>
                            <a:off x="10" y="5"/>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wps:cNvCnPr>
                        <wps:spPr bwMode="auto">
                          <a:xfrm>
                            <a:off x="5" y="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0"/>
                        <wps:cNvCnPr>
                          <a:cxnSpLocks/>
                        </wps:cNvCnPr>
                        <wps:spPr bwMode="auto">
                          <a:xfrm>
                            <a:off x="10" y="360"/>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1"/>
                        <wps:cNvCnPr>
                          <a:cxnSpLocks/>
                        </wps:cNvCnPr>
                        <wps:spPr bwMode="auto">
                          <a:xfrm>
                            <a:off x="9634" y="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2"/>
                        <wps:cNvSpPr txBox="1">
                          <a:spLocks/>
                        </wps:cNvSpPr>
                        <wps:spPr bwMode="auto">
                          <a:xfrm>
                            <a:off x="108" y="9"/>
                            <a:ext cx="9420"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388C2" w14:textId="77777777" w:rsidR="00263588" w:rsidRDefault="00263588">
                              <w:pPr>
                                <w:spacing w:line="339" w:lineRule="exact"/>
                                <w:ind w:left="7"/>
                                <w:rPr>
                                  <w:sz w:val="28"/>
                                  <w:szCs w:val="28"/>
                                </w:rPr>
                              </w:pPr>
                              <w:r>
                                <w:rPr>
                                  <w:color w:val="FFFFFF"/>
                                  <w:sz w:val="28"/>
                                  <w:szCs w:val="28"/>
                                </w:rPr>
                                <w:t xml:space="preserve">RAG3: Eligibility of Supervisor or </w:t>
                              </w:r>
                              <w:proofErr w:type="spellStart"/>
                              <w:r>
                                <w:rPr>
                                  <w:color w:val="FFFFFF"/>
                                  <w:sz w:val="28"/>
                                  <w:szCs w:val="28"/>
                                </w:rPr>
                                <w:t>Peervision</w:t>
                              </w:r>
                              <w:proofErr w:type="spellEnd"/>
                              <w:r>
                                <w:rPr>
                                  <w:color w:val="FFFFFF"/>
                                  <w:sz w:val="28"/>
                                  <w:szCs w:val="28"/>
                                </w:rPr>
                                <w:t xml:space="preserve"> Group</w:t>
                              </w:r>
                            </w:p>
                          </w:txbxContent>
                        </wps:txbx>
                        <wps:bodyPr rot="0" vert="horz" wrap="square" lIns="0" tIns="0" rIns="0" bIns="0" anchor="t" anchorCtr="0" upright="1">
                          <a:noAutofit/>
                        </wps:bodyPr>
                      </wps:wsp>
                    </wpg:wgp>
                  </a:graphicData>
                </a:graphic>
              </wp:inline>
            </w:drawing>
          </mc:Choice>
          <mc:Fallback>
            <w:pict>
              <v:group w14:anchorId="4A49684E" id="Group 15" o:spid="_x0000_s1036" style="width:481.95pt;height:18.25pt;mso-position-horizontal-relative:char;mso-position-vertical-relative:line" coordsize="9639,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">
                <v:rect id="Rectangle 16" o:spid="_x0000_s1037" style="position:absolute;left:9528;top: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" fillcolor="navy" stroked="f">
                  <v:path arrowok="t"/>
                </v:rect>
                <v:rect id="Rectangle 17" o:spid="_x0000_s1038" style="position:absolute;left:14;top: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" fillcolor="navy" stroked="f">
                  <v:path arrowok="t"/>
                </v:rect>
                <v:line id="Line 18" o:spid="_x0000_s1039" style="position:absolute;visibility:visible;mso-wrap-style:square" from="10,5" to="96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IGDxwAAAOAAAAAPAAAAZHJzL2Rvd25yZXYueG1sRI9BawIx&#13;&#10;FITvhf6H8AreatYK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LFIgYPHAAAA4AAA&#13;&#10;AA8AAAAAAAAAAAAAAAAABwIAAGRycy9kb3ducmV2LnhtbFBLBQYAAAAAAwADALcAAAD7AgAAAAA=&#13;&#10;" strokeweight=".48pt">
                  <o:lock v:ext="edit" shapetype="f"/>
                </v:line>
                <v:line id="Line 19" o:spid="_x0000_s1040" style="position:absolute;visibility:visible;mso-wrap-style:square" from="5,0" to="5,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h/0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" strokeweight=".48pt">
                  <o:lock v:ext="edit" shapetype="f"/>
                </v:line>
                <v:line id="Line 20" o:spid="_x0000_s1041" style="position:absolute;visibility:visible;mso-wrap-style:square" from="10,360" to="9629,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rpvyAAAAOAAAAAPAAAAZHJzL2Rvd25yZXYueG1sRI/NasMw&#13;&#10;EITvhb6D2EBvjZwG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Au1rpvyAAAAOAA&#13;&#10;AAAPAAAAAAAAAAAAAAAAAAcCAABkcnMvZG93bnJldi54bWxQSwUGAAAAAAMAAwC3AAAA/AIAAAAA&#13;&#10;" strokeweight=".48pt">
                  <o:lock v:ext="edit" shapetype="f"/>
                </v:line>
                <v:line id="Line 21" o:spid="_x0000_s1042" style="position:absolute;visibility:visible;mso-wrap-style:square" from="9634,0" to="9634,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" strokeweight=".48pt">
                  <o:lock v:ext="edit" shapetype="f"/>
                </v:line>
                <v:shape id="Text Box 22" o:spid="_x0000_s1043" type="#_x0000_t202" style="position:absolute;left:108;top:9;width:9420;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" fillcolor="navy" stroked="f">
                  <v:path arrowok="t"/>
                  <v:textbox inset="0,0,0,0">
                    <w:txbxContent>
                      <w:p w14:paraId="458388C2" w14:textId="77777777" w:rsidR="00263588" w:rsidRDefault="00263588">
                        <w:pPr>
                          <w:spacing w:line="339" w:lineRule="exact"/>
                          <w:ind w:left="7"/>
                          <w:rPr>
                            <w:sz w:val="28"/>
                            <w:szCs w:val="28"/>
                          </w:rPr>
                        </w:pPr>
                        <w:r>
                          <w:rPr>
                            <w:color w:val="FFFFFF"/>
                            <w:sz w:val="28"/>
                            <w:szCs w:val="28"/>
                          </w:rPr>
                          <w:t xml:space="preserve">RAG3: Eligibility of Supervisor or </w:t>
                        </w:r>
                        <w:proofErr w:type="spellStart"/>
                        <w:r>
                          <w:rPr>
                            <w:color w:val="FFFFFF"/>
                            <w:sz w:val="28"/>
                            <w:szCs w:val="28"/>
                          </w:rPr>
                          <w:t>Peervision</w:t>
                        </w:r>
                        <w:proofErr w:type="spellEnd"/>
                        <w:r>
                          <w:rPr>
                            <w:color w:val="FFFFFF"/>
                            <w:sz w:val="28"/>
                            <w:szCs w:val="28"/>
                          </w:rPr>
                          <w:t xml:space="preserve"> Group</w:t>
                        </w:r>
                      </w:p>
                    </w:txbxContent>
                  </v:textbox>
                </v:shape>
                <w10:anchorlock/>
              </v:group>
            </w:pict>
          </mc:Fallback>
        </mc:AlternateContent>
      </w:r>
    </w:p>
    <w:p w14:paraId="70E674A8" w14:textId="77777777" w:rsidR="00263588" w:rsidRPr="007C55F2" w:rsidRDefault="00263588" w:rsidP="007C55F2">
      <w:pPr>
        <w:pStyle w:val="BodyText"/>
        <w:spacing w:before="9"/>
        <w:rPr>
          <w:sz w:val="21"/>
          <w:szCs w:val="21"/>
          <w:lang w:val="en-GB"/>
        </w:rPr>
      </w:pPr>
    </w:p>
    <w:p w14:paraId="54163EBA" w14:textId="77777777" w:rsidR="00263588" w:rsidRPr="00F66277" w:rsidRDefault="00263588">
      <w:pPr>
        <w:pStyle w:val="BodyText"/>
        <w:spacing w:before="100"/>
        <w:ind w:left="225" w:right="1071"/>
        <w:rPr>
          <w:lang w:val="en-GB"/>
        </w:rPr>
      </w:pPr>
      <w:r w:rsidRPr="00F66277">
        <w:rPr>
          <w:lang w:val="en-GB"/>
        </w:rPr>
        <w:t xml:space="preserve">While an accredited member may have more than one supervisory arrangement, </w:t>
      </w:r>
      <w:r w:rsidRPr="00F66277">
        <w:rPr>
          <w:i/>
          <w:iCs/>
          <w:lang w:val="en-GB"/>
        </w:rPr>
        <w:t xml:space="preserve">one </w:t>
      </w:r>
      <w:r w:rsidRPr="00F66277">
        <w:rPr>
          <w:lang w:val="en-GB"/>
        </w:rPr>
        <w:t xml:space="preserve">supervisor (or </w:t>
      </w:r>
      <w:proofErr w:type="spellStart"/>
      <w:r w:rsidRPr="00F66277">
        <w:rPr>
          <w:lang w:val="en-GB"/>
        </w:rPr>
        <w:t>peervision</w:t>
      </w:r>
      <w:proofErr w:type="spellEnd"/>
      <w:r w:rsidRPr="00F66277">
        <w:rPr>
          <w:lang w:val="en-GB"/>
        </w:rPr>
        <w:t xml:space="preserve"> group) must agree to monitor the member</w:t>
      </w:r>
      <w:r w:rsidRPr="000C2407">
        <w:rPr>
          <w:lang w:val="en-GB"/>
        </w:rPr>
        <w:t>’</w:t>
      </w:r>
      <w:r w:rsidRPr="00F66277">
        <w:rPr>
          <w:lang w:val="en-GB"/>
        </w:rPr>
        <w:t>s adherence to the requirements outlined in this document.</w:t>
      </w:r>
    </w:p>
    <w:p w14:paraId="74713C69" w14:textId="77777777" w:rsidR="00263588" w:rsidRPr="00F66277" w:rsidRDefault="00263588">
      <w:pPr>
        <w:pStyle w:val="BodyText"/>
        <w:spacing w:before="12"/>
        <w:rPr>
          <w:sz w:val="23"/>
          <w:szCs w:val="23"/>
          <w:lang w:val="en-GB"/>
        </w:rPr>
      </w:pPr>
    </w:p>
    <w:p w14:paraId="372775FE" w14:textId="77777777" w:rsidR="00263588" w:rsidRPr="00F66277" w:rsidRDefault="00263588">
      <w:pPr>
        <w:pStyle w:val="BodyText"/>
        <w:ind w:left="225" w:right="555"/>
        <w:rPr>
          <w:lang w:val="en-GB"/>
        </w:rPr>
      </w:pPr>
      <w:r w:rsidRPr="00F66277">
        <w:rPr>
          <w:lang w:val="en-GB"/>
        </w:rPr>
        <w:t xml:space="preserve">The nominated supervisor is (or all members of a </w:t>
      </w:r>
      <w:proofErr w:type="spellStart"/>
      <w:r w:rsidRPr="00F66277">
        <w:rPr>
          <w:lang w:val="en-GB"/>
        </w:rPr>
        <w:t>peervision</w:t>
      </w:r>
      <w:proofErr w:type="spellEnd"/>
      <w:r w:rsidRPr="00F66277">
        <w:rPr>
          <w:lang w:val="en-GB"/>
        </w:rPr>
        <w:t xml:space="preserve"> group are) required to complete an Annual Development Review which verifies that the supervisee seeking re-accreditation has fulfilled all current Post-Accreditation Requirements (see </w:t>
      </w:r>
      <w:r w:rsidRPr="00F66277">
        <w:rPr>
          <w:color w:val="BC2A93"/>
          <w:lang w:val="en-GB"/>
        </w:rPr>
        <w:t xml:space="preserve">ADR </w:t>
      </w:r>
      <w:r w:rsidRPr="00F66277">
        <w:rPr>
          <w:lang w:val="en-GB"/>
        </w:rPr>
        <w:t>for a suggested format).</w:t>
      </w:r>
    </w:p>
    <w:p w14:paraId="7FE64FD6" w14:textId="77777777" w:rsidR="00263588" w:rsidRPr="00F66277" w:rsidRDefault="00263588">
      <w:pPr>
        <w:pStyle w:val="BodyText"/>
        <w:spacing w:before="4"/>
        <w:rPr>
          <w:lang w:val="en-GB"/>
        </w:rPr>
      </w:pPr>
    </w:p>
    <w:p w14:paraId="4191B848" w14:textId="77777777" w:rsidR="00263588" w:rsidRPr="00F66277" w:rsidRDefault="00263588">
      <w:pPr>
        <w:pStyle w:val="BodyText"/>
        <w:ind w:left="225" w:right="408"/>
        <w:rPr>
          <w:lang w:val="en-GB"/>
        </w:rPr>
      </w:pPr>
      <w:r w:rsidRPr="00F66277">
        <w:rPr>
          <w:lang w:val="en-GB"/>
        </w:rPr>
        <w:t>Supervision with a spouse/partner or associate with whom one shares an ongoing interest in a practice or commercial venture is not eligible to count towards the required twelve hours of supervision.</w:t>
      </w:r>
    </w:p>
    <w:p w14:paraId="0E577F98" w14:textId="77777777" w:rsidR="00263588" w:rsidRPr="00F66277" w:rsidRDefault="00263588">
      <w:pPr>
        <w:pStyle w:val="BodyText"/>
        <w:spacing w:before="11"/>
        <w:rPr>
          <w:sz w:val="23"/>
          <w:szCs w:val="23"/>
          <w:lang w:val="en-GB"/>
        </w:rPr>
      </w:pPr>
    </w:p>
    <w:p w14:paraId="4DC6B11A" w14:textId="77777777" w:rsidR="00263588" w:rsidRPr="00F66277" w:rsidRDefault="00263588">
      <w:pPr>
        <w:pStyle w:val="BodyText"/>
        <w:ind w:left="225" w:right="717"/>
        <w:rPr>
          <w:lang w:val="en-GB"/>
        </w:rPr>
      </w:pPr>
      <w:r w:rsidRPr="00F66277">
        <w:rPr>
          <w:lang w:val="en-GB"/>
        </w:rPr>
        <w:t>If because of geography or other personal circumstances your supervision arrangements cannot meet the standard post-accreditation requirements, you must agree variations with the Accreditation Registrar in writing in advance.</w:t>
      </w:r>
    </w:p>
    <w:p w14:paraId="5A8505D7" w14:textId="77777777" w:rsidR="00263588" w:rsidRPr="00F66277" w:rsidRDefault="00263588">
      <w:pPr>
        <w:pStyle w:val="BodyText"/>
        <w:spacing w:before="12"/>
        <w:rPr>
          <w:sz w:val="23"/>
          <w:szCs w:val="23"/>
          <w:lang w:val="en-GB"/>
        </w:rPr>
      </w:pPr>
    </w:p>
    <w:p w14:paraId="3C3DE950" w14:textId="77777777" w:rsidR="00263588" w:rsidRPr="00F66277" w:rsidRDefault="00263588">
      <w:pPr>
        <w:pStyle w:val="BodyText"/>
        <w:ind w:left="225"/>
        <w:rPr>
          <w:lang w:val="en-GB"/>
        </w:rPr>
      </w:pPr>
      <w:r w:rsidRPr="00F66277">
        <w:rPr>
          <w:u w:val="single"/>
          <w:lang w:val="en-GB"/>
        </w:rPr>
        <w:t>First Year following Accreditation</w:t>
      </w:r>
    </w:p>
    <w:p w14:paraId="2E2C8498" w14:textId="77777777" w:rsidR="00263588" w:rsidRPr="00F66277" w:rsidRDefault="00263588">
      <w:pPr>
        <w:pStyle w:val="BodyText"/>
        <w:ind w:left="225" w:right="388"/>
        <w:rPr>
          <w:lang w:val="en-GB"/>
        </w:rPr>
      </w:pPr>
      <w:r w:rsidRPr="00F66277">
        <w:rPr>
          <w:lang w:val="en-GB"/>
        </w:rPr>
        <w:t>Accredited members are required to have supervision with a recognised NLPtCA supervisor for the first year following accreditation.</w:t>
      </w:r>
    </w:p>
    <w:p w14:paraId="7CE78F96" w14:textId="77777777" w:rsidR="00263588" w:rsidRPr="00F66277" w:rsidRDefault="00263588">
      <w:pPr>
        <w:pStyle w:val="BodyText"/>
        <w:spacing w:before="11"/>
        <w:rPr>
          <w:sz w:val="23"/>
          <w:szCs w:val="23"/>
          <w:lang w:val="en-GB"/>
        </w:rPr>
      </w:pPr>
    </w:p>
    <w:p w14:paraId="5A7C5B90" w14:textId="77777777" w:rsidR="00263588" w:rsidRPr="00F66277" w:rsidRDefault="00263588">
      <w:pPr>
        <w:pStyle w:val="BodyText"/>
        <w:ind w:left="225"/>
        <w:rPr>
          <w:lang w:val="en-GB"/>
        </w:rPr>
      </w:pPr>
      <w:r w:rsidRPr="00F66277">
        <w:rPr>
          <w:u w:val="single"/>
          <w:lang w:val="en-GB"/>
        </w:rPr>
        <w:t>After the First Year</w:t>
      </w:r>
    </w:p>
    <w:p w14:paraId="6FD176B5" w14:textId="77777777" w:rsidR="00263588" w:rsidRPr="00F66277" w:rsidRDefault="00263588">
      <w:pPr>
        <w:pStyle w:val="BodyText"/>
        <w:ind w:left="225" w:right="533"/>
        <w:rPr>
          <w:lang w:val="en-GB"/>
        </w:rPr>
      </w:pPr>
      <w:r w:rsidRPr="00F66277">
        <w:rPr>
          <w:lang w:val="en-GB"/>
        </w:rPr>
        <w:t>After the first year it is acceptable for an accredited member to have supervision which is not NLPt-specific as long as the supervisor is recognised as a supervisor and registered as a psychotherapist with UKCP or BACP or other appropriate psychotherapy organisation.</w:t>
      </w:r>
    </w:p>
    <w:p w14:paraId="51C3DDF6" w14:textId="77777777" w:rsidR="00263588" w:rsidRPr="00F66277" w:rsidRDefault="00263588">
      <w:pPr>
        <w:pStyle w:val="BodyText"/>
        <w:spacing w:before="12"/>
        <w:rPr>
          <w:sz w:val="23"/>
          <w:szCs w:val="23"/>
          <w:lang w:val="en-GB"/>
        </w:rPr>
      </w:pPr>
    </w:p>
    <w:p w14:paraId="622708E5" w14:textId="77777777" w:rsidR="00263588" w:rsidRPr="00F66277" w:rsidRDefault="00263588">
      <w:pPr>
        <w:pStyle w:val="BodyText"/>
        <w:ind w:left="225" w:right="631"/>
        <w:rPr>
          <w:lang w:val="en-GB"/>
        </w:rPr>
      </w:pPr>
      <w:r w:rsidRPr="00F66277">
        <w:rPr>
          <w:lang w:val="en-GB"/>
        </w:rPr>
        <w:t xml:space="preserve">Where an accredited member seeks supervision which is not NLPt-specific, they need to contact the Accreditation Registrar </w:t>
      </w:r>
      <w:r w:rsidRPr="00F66277">
        <w:rPr>
          <w:i/>
          <w:iCs/>
          <w:lang w:val="en-GB"/>
        </w:rPr>
        <w:t xml:space="preserve">in advance </w:t>
      </w:r>
      <w:r w:rsidRPr="00F66277">
        <w:rPr>
          <w:lang w:val="en-GB"/>
        </w:rPr>
        <w:t>who will advise on whether the qualifications and experience of the nominated supervisor meet the criteria.</w:t>
      </w:r>
    </w:p>
    <w:p w14:paraId="0E8D33ED" w14:textId="77777777" w:rsidR="00263588" w:rsidRPr="00F66277" w:rsidRDefault="00263588">
      <w:pPr>
        <w:pStyle w:val="BodyText"/>
        <w:spacing w:before="11"/>
        <w:rPr>
          <w:sz w:val="23"/>
          <w:szCs w:val="23"/>
          <w:lang w:val="en-GB"/>
        </w:rPr>
      </w:pPr>
    </w:p>
    <w:p w14:paraId="5A0DD2CE" w14:textId="77777777" w:rsidR="00263588" w:rsidRPr="00F66277" w:rsidRDefault="00263588">
      <w:pPr>
        <w:pStyle w:val="BodyText"/>
        <w:ind w:left="225" w:right="390"/>
        <w:rPr>
          <w:lang w:val="en-GB"/>
        </w:rPr>
      </w:pPr>
      <w:r w:rsidRPr="00F66277">
        <w:rPr>
          <w:lang w:val="en-GB"/>
        </w:rPr>
        <w:t xml:space="preserve">While your supervisor does not have to be a recognised NLPt supervisor after your first year as an accredited member, they do have to be qualified to countersign your Re-Accreditation Application Form </w:t>
      </w:r>
      <w:r w:rsidRPr="00F66277">
        <w:rPr>
          <w:color w:val="BC2A93"/>
          <w:lang w:val="en-GB"/>
        </w:rPr>
        <w:t xml:space="preserve">(RAAF) </w:t>
      </w:r>
      <w:r w:rsidRPr="00F66277">
        <w:rPr>
          <w:lang w:val="en-GB"/>
        </w:rPr>
        <w:t>which includes the declaration:</w:t>
      </w:r>
    </w:p>
    <w:p w14:paraId="5F5CFC28" w14:textId="77777777" w:rsidR="00263588" w:rsidRPr="00F66277" w:rsidRDefault="00263588">
      <w:pPr>
        <w:pStyle w:val="BodyText"/>
        <w:spacing w:before="12"/>
        <w:rPr>
          <w:sz w:val="23"/>
          <w:szCs w:val="23"/>
          <w:lang w:val="en-GB"/>
        </w:rPr>
      </w:pPr>
    </w:p>
    <w:p w14:paraId="0D4263C6" w14:textId="7AA72DF7" w:rsidR="00263588" w:rsidRPr="007C55F2" w:rsidRDefault="00263588" w:rsidP="007C55F2">
      <w:pPr>
        <w:pStyle w:val="BodyText"/>
        <w:spacing w:line="242" w:lineRule="auto"/>
        <w:ind w:left="720" w:right="1158"/>
        <w:jc w:val="both"/>
        <w:rPr>
          <w:i/>
          <w:iCs/>
          <w:lang w:val="en-GB"/>
        </w:rPr>
      </w:pPr>
      <w:r w:rsidRPr="007C55F2">
        <w:rPr>
          <w:i/>
          <w:iCs/>
          <w:lang w:val="en-GB"/>
        </w:rPr>
        <w:t xml:space="preserve">"To the best of my knowledge and belief, I state that the above supervisee is practising </w:t>
      </w:r>
      <w:r w:rsidR="00872239" w:rsidRPr="007C55F2">
        <w:rPr>
          <w:i/>
          <w:iCs/>
          <w:lang w:val="en-GB"/>
        </w:rPr>
        <w:t>Neuro-Linguistic</w:t>
      </w:r>
      <w:r w:rsidRPr="007C55F2">
        <w:rPr>
          <w:i/>
          <w:iCs/>
          <w:lang w:val="en-GB"/>
        </w:rPr>
        <w:t xml:space="preserve"> Psychotherapy with his/her clients in a safe, effective and professional manner."</w:t>
      </w:r>
    </w:p>
    <w:p w14:paraId="46FA6338" w14:textId="77777777" w:rsidR="00263588" w:rsidRPr="00F66277" w:rsidRDefault="00263588">
      <w:pPr>
        <w:pStyle w:val="BodyText"/>
        <w:spacing w:before="7"/>
        <w:rPr>
          <w:sz w:val="23"/>
          <w:szCs w:val="23"/>
          <w:lang w:val="en-GB"/>
        </w:rPr>
      </w:pPr>
    </w:p>
    <w:p w14:paraId="0ACDE7D6" w14:textId="6851582D" w:rsidR="00263588" w:rsidRPr="00F66277" w:rsidRDefault="00263588" w:rsidP="007C55F2">
      <w:pPr>
        <w:pStyle w:val="BodyText"/>
        <w:ind w:left="225" w:right="949"/>
        <w:rPr>
          <w:lang w:val="en-GB"/>
        </w:rPr>
      </w:pPr>
      <w:r w:rsidRPr="00F66277">
        <w:rPr>
          <w:lang w:val="en-GB"/>
        </w:rPr>
        <w:t>To make this assessment they will need to have sufficient qualifications and/or experience of “</w:t>
      </w:r>
      <w:r w:rsidR="00872239">
        <w:rPr>
          <w:lang w:val="en-GB"/>
        </w:rPr>
        <w:t>Neuro-Linguistic</w:t>
      </w:r>
      <w:r w:rsidRPr="00F66277">
        <w:rPr>
          <w:lang w:val="en-GB"/>
        </w:rPr>
        <w:t xml:space="preserve"> Psychotherapy”. It is your responsibility to show that your</w:t>
      </w:r>
      <w:r w:rsidR="007D26C1">
        <w:rPr>
          <w:lang w:val="en-GB"/>
        </w:rPr>
        <w:t xml:space="preserve"> </w:t>
      </w:r>
      <w:r w:rsidRPr="00F66277">
        <w:rPr>
          <w:lang w:val="en-GB"/>
        </w:rPr>
        <w:t xml:space="preserve">supervisor is qualified to sign the form. We only need enough information to know that the supervisor completing the report is suitably qualified to make the assessment of your clinical competence and ethical practice as a </w:t>
      </w:r>
      <w:r w:rsidR="00872239">
        <w:rPr>
          <w:lang w:val="en-GB"/>
        </w:rPr>
        <w:t>Neuro-Linguistic</w:t>
      </w:r>
      <w:r w:rsidRPr="00F66277">
        <w:rPr>
          <w:lang w:val="en-GB"/>
        </w:rPr>
        <w:t xml:space="preserve"> Psychotherapist:</w:t>
      </w:r>
    </w:p>
    <w:p w14:paraId="1843BE4F" w14:textId="77777777" w:rsidR="00263588" w:rsidRPr="00F66277" w:rsidRDefault="00263588">
      <w:pPr>
        <w:pStyle w:val="BodyText"/>
        <w:spacing w:before="11"/>
        <w:rPr>
          <w:sz w:val="23"/>
          <w:szCs w:val="23"/>
          <w:lang w:val="en-GB"/>
        </w:rPr>
      </w:pPr>
    </w:p>
    <w:p w14:paraId="79E88DB3" w14:textId="77777777" w:rsidR="00263588" w:rsidRPr="00F66277" w:rsidRDefault="00263588">
      <w:pPr>
        <w:spacing w:before="1"/>
        <w:ind w:left="225"/>
        <w:rPr>
          <w:sz w:val="24"/>
          <w:szCs w:val="24"/>
          <w:lang w:val="en-GB"/>
        </w:rPr>
      </w:pPr>
      <w:r w:rsidRPr="00F66277">
        <w:rPr>
          <w:b/>
          <w:bCs/>
          <w:sz w:val="24"/>
          <w:szCs w:val="24"/>
          <w:lang w:val="en-GB"/>
        </w:rPr>
        <w:t xml:space="preserve">A recognised NLPtCA supervisor </w:t>
      </w:r>
      <w:r w:rsidRPr="00F66277">
        <w:rPr>
          <w:sz w:val="24"/>
          <w:szCs w:val="24"/>
          <w:lang w:val="en-GB"/>
        </w:rPr>
        <w:t>only needs to state “recognised NLPtCA supervisor”.</w:t>
      </w:r>
    </w:p>
    <w:p w14:paraId="69910449" w14:textId="77777777" w:rsidR="00263588" w:rsidRPr="000C2407" w:rsidRDefault="00263588">
      <w:pPr>
        <w:rPr>
          <w:sz w:val="24"/>
          <w:szCs w:val="24"/>
          <w:lang w:val="en-GB"/>
        </w:rPr>
        <w:sectPr w:rsidR="00263588" w:rsidRPr="000C2407">
          <w:pgSz w:w="11910" w:h="16840"/>
          <w:pgMar w:top="1580" w:right="860" w:bottom="1180" w:left="1200" w:header="233" w:footer="994" w:gutter="0"/>
          <w:cols w:space="720"/>
        </w:sectPr>
      </w:pPr>
    </w:p>
    <w:p w14:paraId="7B5E52E3" w14:textId="77777777" w:rsidR="00263588" w:rsidRPr="00F66277" w:rsidRDefault="00263588">
      <w:pPr>
        <w:pStyle w:val="BodyText"/>
        <w:spacing w:before="2"/>
        <w:rPr>
          <w:sz w:val="23"/>
          <w:szCs w:val="23"/>
          <w:lang w:val="en-GB"/>
        </w:rPr>
      </w:pPr>
    </w:p>
    <w:p w14:paraId="6C9EBDA8" w14:textId="77777777" w:rsidR="00263588" w:rsidRPr="00F66277" w:rsidRDefault="00263588">
      <w:pPr>
        <w:spacing w:before="100"/>
        <w:ind w:left="225" w:right="959"/>
        <w:rPr>
          <w:sz w:val="24"/>
          <w:szCs w:val="24"/>
          <w:lang w:val="en-GB"/>
        </w:rPr>
      </w:pPr>
      <w:r w:rsidRPr="00F66277">
        <w:rPr>
          <w:b/>
          <w:bCs/>
          <w:sz w:val="24"/>
          <w:szCs w:val="24"/>
          <w:lang w:val="en-GB"/>
        </w:rPr>
        <w:t xml:space="preserve">A psychotherapist registered with another UKCP section or other accrediting body </w:t>
      </w:r>
      <w:r w:rsidRPr="00F66277">
        <w:rPr>
          <w:sz w:val="24"/>
          <w:szCs w:val="24"/>
          <w:lang w:val="en-GB"/>
        </w:rPr>
        <w:t>(</w:t>
      </w:r>
      <w:proofErr w:type="gramStart"/>
      <w:r w:rsidRPr="00F66277">
        <w:rPr>
          <w:sz w:val="24"/>
          <w:szCs w:val="24"/>
          <w:lang w:val="en-GB"/>
        </w:rPr>
        <w:t>e.g.</w:t>
      </w:r>
      <w:proofErr w:type="gramEnd"/>
      <w:r w:rsidRPr="00F66277">
        <w:rPr>
          <w:sz w:val="24"/>
          <w:szCs w:val="24"/>
          <w:lang w:val="en-GB"/>
        </w:rPr>
        <w:t xml:space="preserve"> BACP, BPS) should state:</w:t>
      </w:r>
    </w:p>
    <w:p w14:paraId="20DEC527" w14:textId="77777777" w:rsidR="00263588" w:rsidRPr="00F66277" w:rsidRDefault="00263588">
      <w:pPr>
        <w:pStyle w:val="BodyText"/>
        <w:spacing w:before="4"/>
        <w:rPr>
          <w:lang w:val="en-GB"/>
        </w:rPr>
      </w:pPr>
    </w:p>
    <w:p w14:paraId="1D3E2B08" w14:textId="77777777" w:rsidR="00263588" w:rsidRPr="00F66277" w:rsidRDefault="00263588">
      <w:pPr>
        <w:pStyle w:val="ListParagraph"/>
        <w:numPr>
          <w:ilvl w:val="0"/>
          <w:numId w:val="5"/>
        </w:numPr>
        <w:tabs>
          <w:tab w:val="left" w:pos="903"/>
        </w:tabs>
        <w:rPr>
          <w:sz w:val="24"/>
          <w:szCs w:val="24"/>
          <w:lang w:val="en-GB"/>
        </w:rPr>
      </w:pPr>
      <w:r w:rsidRPr="00F66277">
        <w:rPr>
          <w:sz w:val="24"/>
          <w:szCs w:val="24"/>
          <w:lang w:val="en-GB"/>
        </w:rPr>
        <w:t>The name of their accrediting organisation and registration body and</w:t>
      </w:r>
      <w:r w:rsidRPr="00F66277">
        <w:rPr>
          <w:spacing w:val="-3"/>
          <w:sz w:val="24"/>
          <w:szCs w:val="24"/>
          <w:lang w:val="en-GB"/>
        </w:rPr>
        <w:t xml:space="preserve"> </w:t>
      </w:r>
      <w:r w:rsidRPr="00F66277">
        <w:rPr>
          <w:sz w:val="24"/>
          <w:szCs w:val="24"/>
          <w:lang w:val="en-GB"/>
        </w:rPr>
        <w:t>number.</w:t>
      </w:r>
    </w:p>
    <w:p w14:paraId="75059EC8" w14:textId="77777777" w:rsidR="00263588" w:rsidRPr="00F66277" w:rsidRDefault="00263588">
      <w:pPr>
        <w:pStyle w:val="ListParagraph"/>
        <w:numPr>
          <w:ilvl w:val="0"/>
          <w:numId w:val="5"/>
        </w:numPr>
        <w:tabs>
          <w:tab w:val="left" w:pos="903"/>
        </w:tabs>
        <w:spacing w:before="120"/>
        <w:ind w:right="395"/>
        <w:rPr>
          <w:sz w:val="24"/>
          <w:szCs w:val="24"/>
          <w:lang w:val="en-GB"/>
        </w:rPr>
      </w:pPr>
      <w:r w:rsidRPr="00F66277">
        <w:rPr>
          <w:sz w:val="24"/>
          <w:szCs w:val="24"/>
          <w:lang w:val="en-GB"/>
        </w:rPr>
        <w:t>The accrediting body or employer recognising them as a Supervisor. (</w:t>
      </w:r>
      <w:proofErr w:type="spellStart"/>
      <w:proofErr w:type="gramStart"/>
      <w:r w:rsidRPr="00F66277">
        <w:rPr>
          <w:sz w:val="24"/>
          <w:szCs w:val="24"/>
          <w:lang w:val="en-GB"/>
        </w:rPr>
        <w:t>eg</w:t>
      </w:r>
      <w:proofErr w:type="spellEnd"/>
      <w:proofErr w:type="gramEnd"/>
      <w:r w:rsidRPr="00F66277">
        <w:rPr>
          <w:sz w:val="24"/>
          <w:szCs w:val="24"/>
          <w:lang w:val="en-GB"/>
        </w:rPr>
        <w:t xml:space="preserve"> details of their training / certification in supervision / relevant employment /</w:t>
      </w:r>
      <w:r w:rsidRPr="00F66277">
        <w:rPr>
          <w:spacing w:val="-3"/>
          <w:sz w:val="24"/>
          <w:szCs w:val="24"/>
          <w:lang w:val="en-GB"/>
        </w:rPr>
        <w:t xml:space="preserve"> </w:t>
      </w:r>
      <w:r w:rsidRPr="00F66277">
        <w:rPr>
          <w:sz w:val="24"/>
          <w:szCs w:val="24"/>
          <w:lang w:val="en-GB"/>
        </w:rPr>
        <w:t>experience)</w:t>
      </w:r>
    </w:p>
    <w:p w14:paraId="73A9466E" w14:textId="77777777" w:rsidR="00263588" w:rsidRPr="00F66277" w:rsidRDefault="00263588">
      <w:pPr>
        <w:pStyle w:val="BodyText"/>
        <w:spacing w:before="124"/>
        <w:ind w:left="902" w:right="890"/>
        <w:rPr>
          <w:lang w:val="en-GB"/>
        </w:rPr>
      </w:pPr>
      <w:r w:rsidRPr="00F66277">
        <w:rPr>
          <w:lang w:val="en-GB"/>
        </w:rPr>
        <w:t>and, if also an NLP Master Practitioner, details of their Master Practitioner training organisation and year of certification.</w:t>
      </w:r>
    </w:p>
    <w:p w14:paraId="3FFFD9D4" w14:textId="77777777" w:rsidR="00263588" w:rsidRPr="00F66277" w:rsidRDefault="00263588">
      <w:pPr>
        <w:pStyle w:val="BodyText"/>
        <w:spacing w:before="216"/>
        <w:ind w:left="225"/>
        <w:rPr>
          <w:lang w:val="en-GB"/>
        </w:rPr>
      </w:pPr>
      <w:r w:rsidRPr="00F66277">
        <w:rPr>
          <w:u w:val="single"/>
          <w:lang w:val="en-GB"/>
        </w:rPr>
        <w:t>Fourth year following Accreditation</w:t>
      </w:r>
    </w:p>
    <w:p w14:paraId="55547B32" w14:textId="77777777" w:rsidR="00263588" w:rsidRPr="00F66277" w:rsidRDefault="00263588">
      <w:pPr>
        <w:pStyle w:val="BodyText"/>
        <w:ind w:left="225"/>
        <w:rPr>
          <w:lang w:val="en-GB"/>
        </w:rPr>
      </w:pPr>
      <w:r w:rsidRPr="00F66277">
        <w:rPr>
          <w:lang w:val="en-GB"/>
        </w:rPr>
        <w:t xml:space="preserve">After three years of supervision, accredited members can use </w:t>
      </w:r>
      <w:proofErr w:type="spellStart"/>
      <w:r w:rsidRPr="00F66277">
        <w:rPr>
          <w:lang w:val="en-GB"/>
        </w:rPr>
        <w:t>peervision</w:t>
      </w:r>
      <w:proofErr w:type="spellEnd"/>
      <w:r w:rsidRPr="00F66277">
        <w:rPr>
          <w:lang w:val="en-GB"/>
        </w:rPr>
        <w:t xml:space="preserve"> provided the arrangements are agreed in advance with the Accreditation Registrar. </w:t>
      </w:r>
      <w:proofErr w:type="spellStart"/>
      <w:r w:rsidRPr="00F66277">
        <w:rPr>
          <w:lang w:val="en-GB"/>
        </w:rPr>
        <w:t>Peervision</w:t>
      </w:r>
      <w:proofErr w:type="spellEnd"/>
      <w:r w:rsidRPr="00F66277">
        <w:rPr>
          <w:lang w:val="en-GB"/>
        </w:rPr>
        <w:t xml:space="preserve"> is where:</w:t>
      </w:r>
    </w:p>
    <w:p w14:paraId="25071D8F" w14:textId="77777777" w:rsidR="00263588" w:rsidRPr="00F66277" w:rsidRDefault="00263588">
      <w:pPr>
        <w:pStyle w:val="BodyText"/>
        <w:spacing w:before="4"/>
        <w:rPr>
          <w:lang w:val="en-GB"/>
        </w:rPr>
      </w:pPr>
    </w:p>
    <w:p w14:paraId="1D05BC1C" w14:textId="77777777" w:rsidR="00263588" w:rsidRPr="00F66277" w:rsidRDefault="00263588">
      <w:pPr>
        <w:pStyle w:val="ListParagraph"/>
        <w:numPr>
          <w:ilvl w:val="1"/>
          <w:numId w:val="5"/>
        </w:numPr>
        <w:tabs>
          <w:tab w:val="left" w:pos="903"/>
        </w:tabs>
        <w:ind w:right="634"/>
        <w:jc w:val="both"/>
        <w:rPr>
          <w:sz w:val="24"/>
          <w:szCs w:val="24"/>
          <w:lang w:val="en-GB"/>
        </w:rPr>
      </w:pPr>
      <w:r w:rsidRPr="00F66277">
        <w:rPr>
          <w:sz w:val="24"/>
          <w:szCs w:val="24"/>
          <w:lang w:val="en-GB"/>
        </w:rPr>
        <w:t>Two and up to a maximum of five practising psychotherapists meet to supervise each other; and</w:t>
      </w:r>
    </w:p>
    <w:p w14:paraId="000E4AC1" w14:textId="7D60B081" w:rsidR="00263588" w:rsidRPr="00F66277" w:rsidRDefault="00263588">
      <w:pPr>
        <w:pStyle w:val="ListParagraph"/>
        <w:numPr>
          <w:ilvl w:val="1"/>
          <w:numId w:val="5"/>
        </w:numPr>
        <w:tabs>
          <w:tab w:val="left" w:pos="903"/>
        </w:tabs>
        <w:spacing w:before="120"/>
        <w:ind w:right="224"/>
        <w:jc w:val="both"/>
        <w:rPr>
          <w:sz w:val="24"/>
          <w:szCs w:val="24"/>
          <w:lang w:val="en-GB"/>
        </w:rPr>
      </w:pPr>
      <w:r w:rsidRPr="00F66277">
        <w:rPr>
          <w:sz w:val="24"/>
          <w:szCs w:val="24"/>
          <w:lang w:val="en-GB"/>
        </w:rPr>
        <w:t xml:space="preserve">At least one member present, other than the applicant, is an accredited </w:t>
      </w:r>
      <w:r w:rsidR="00872239">
        <w:rPr>
          <w:sz w:val="24"/>
          <w:szCs w:val="24"/>
          <w:lang w:val="en-GB"/>
        </w:rPr>
        <w:t>Neuro-Linguistic</w:t>
      </w:r>
      <w:r w:rsidRPr="00F66277">
        <w:rPr>
          <w:sz w:val="24"/>
          <w:szCs w:val="24"/>
          <w:lang w:val="en-GB"/>
        </w:rPr>
        <w:t xml:space="preserve"> Psychotherapist or an experienced NLP Master Practitioner (</w:t>
      </w:r>
      <w:proofErr w:type="gramStart"/>
      <w:r w:rsidRPr="00F66277">
        <w:rPr>
          <w:sz w:val="24"/>
          <w:szCs w:val="24"/>
          <w:lang w:val="en-GB"/>
        </w:rPr>
        <w:t>i.e.</w:t>
      </w:r>
      <w:proofErr w:type="gramEnd"/>
      <w:r w:rsidRPr="00F66277">
        <w:rPr>
          <w:sz w:val="24"/>
          <w:szCs w:val="24"/>
          <w:lang w:val="en-GB"/>
        </w:rPr>
        <w:t xml:space="preserve"> who has been supervised for at least the last 3 years in their practice of </w:t>
      </w:r>
      <w:r w:rsidR="00872239">
        <w:rPr>
          <w:sz w:val="24"/>
          <w:szCs w:val="24"/>
          <w:lang w:val="en-GB"/>
        </w:rPr>
        <w:t>Neuro-Linguistic</w:t>
      </w:r>
      <w:r w:rsidRPr="00F66277">
        <w:rPr>
          <w:spacing w:val="-4"/>
          <w:sz w:val="24"/>
          <w:szCs w:val="24"/>
          <w:lang w:val="en-GB"/>
        </w:rPr>
        <w:t xml:space="preserve"> </w:t>
      </w:r>
      <w:r w:rsidRPr="00F66277">
        <w:rPr>
          <w:sz w:val="24"/>
          <w:szCs w:val="24"/>
          <w:lang w:val="en-GB"/>
        </w:rPr>
        <w:t>Psychotherapy).</w:t>
      </w:r>
    </w:p>
    <w:p w14:paraId="3F5673A7" w14:textId="77777777" w:rsidR="00263588" w:rsidRPr="00F66277" w:rsidRDefault="00263588">
      <w:pPr>
        <w:pStyle w:val="BodyText"/>
        <w:spacing w:before="9"/>
        <w:rPr>
          <w:sz w:val="22"/>
          <w:szCs w:val="22"/>
          <w:lang w:val="en-GB"/>
        </w:rPr>
      </w:pPr>
    </w:p>
    <w:p w14:paraId="729FA795" w14:textId="77777777" w:rsidR="00263588" w:rsidRPr="00F66277" w:rsidRDefault="00263588">
      <w:pPr>
        <w:pStyle w:val="BodyText"/>
        <w:ind w:left="225" w:right="586"/>
        <w:rPr>
          <w:lang w:val="en-GB"/>
        </w:rPr>
      </w:pPr>
      <w:r w:rsidRPr="00F66277">
        <w:rPr>
          <w:lang w:val="en-GB"/>
        </w:rPr>
        <w:t>The purpose of requirement b. is to ensure that you have at least one independent “peer” in the group. This person cannot be a spouse/partner or associate with whom you share an ongoing interest in a practice or commercial venture.</w:t>
      </w:r>
    </w:p>
    <w:p w14:paraId="71ECE567" w14:textId="77777777" w:rsidR="00263588" w:rsidRPr="00F66277" w:rsidRDefault="00263588">
      <w:pPr>
        <w:pStyle w:val="BodyText"/>
        <w:spacing w:before="11"/>
        <w:rPr>
          <w:sz w:val="23"/>
          <w:szCs w:val="23"/>
          <w:lang w:val="en-GB"/>
        </w:rPr>
      </w:pPr>
    </w:p>
    <w:p w14:paraId="28299E60" w14:textId="76EEB606" w:rsidR="00263588" w:rsidRPr="00F66277" w:rsidRDefault="00263588">
      <w:pPr>
        <w:pStyle w:val="BodyText"/>
        <w:spacing w:before="1"/>
        <w:ind w:left="225" w:right="444"/>
        <w:rPr>
          <w:lang w:val="en-GB"/>
        </w:rPr>
      </w:pPr>
      <w:r w:rsidRPr="00F66277">
        <w:rPr>
          <w:lang w:val="en-GB"/>
        </w:rPr>
        <w:t xml:space="preserve">Each member of the group applying for re-accreditation should have received </w:t>
      </w:r>
      <w:proofErr w:type="spellStart"/>
      <w:r w:rsidRPr="00F66277">
        <w:rPr>
          <w:lang w:val="en-GB"/>
        </w:rPr>
        <w:t>peervision</w:t>
      </w:r>
      <w:proofErr w:type="spellEnd"/>
      <w:r w:rsidRPr="00F66277">
        <w:rPr>
          <w:lang w:val="en-GB"/>
        </w:rPr>
        <w:t xml:space="preserve"> equivalent to one hour of face-to-face supervision per month. If this requirement cannot be met, additional individual supervision will be necessary to fulfil the annual requirement.</w:t>
      </w:r>
    </w:p>
    <w:p w14:paraId="5FAD8963" w14:textId="77777777" w:rsidR="00263588" w:rsidRPr="00F66277" w:rsidRDefault="00263588">
      <w:pPr>
        <w:pStyle w:val="BodyText"/>
        <w:rPr>
          <w:sz w:val="20"/>
          <w:szCs w:val="20"/>
          <w:lang w:val="en-GB"/>
        </w:rPr>
      </w:pPr>
    </w:p>
    <w:p w14:paraId="1F7C83DE" w14:textId="77777777" w:rsidR="00263588" w:rsidRPr="00F66277" w:rsidRDefault="009428E5">
      <w:pPr>
        <w:pStyle w:val="BodyText"/>
        <w:spacing w:before="7"/>
        <w:rPr>
          <w:sz w:val="22"/>
          <w:szCs w:val="22"/>
          <w:lang w:val="en-GB"/>
        </w:rPr>
      </w:pPr>
      <w:r>
        <w:rPr>
          <w:noProof/>
        </w:rPr>
        <mc:AlternateContent>
          <mc:Choice Requires="wpg">
            <w:drawing>
              <wp:anchor distT="0" distB="0" distL="0" distR="0" simplePos="0" relativeHeight="251660288" behindDoc="1" locked="1" layoutInCell="1" allowOverlap="1" wp14:anchorId="34B65C17" wp14:editId="52F7AD1B">
                <wp:simplePos x="0" y="0"/>
                <wp:positionH relativeFrom="page">
                  <wp:posOffset>826135</wp:posOffset>
                </wp:positionH>
                <wp:positionV relativeFrom="paragraph">
                  <wp:posOffset>203200</wp:posOffset>
                </wp:positionV>
                <wp:extent cx="6120765" cy="231775"/>
                <wp:effectExtent l="0" t="0" r="635" b="9525"/>
                <wp:wrapTopAndBottom/>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31775"/>
                          <a:chOff x="1301" y="320"/>
                          <a:chExt cx="9639" cy="365"/>
                        </a:xfrm>
                      </wpg:grpSpPr>
                      <wps:wsp>
                        <wps:cNvPr id="21" name="Rectangle 24"/>
                        <wps:cNvSpPr>
                          <a:spLocks/>
                        </wps:cNvSpPr>
                        <wps:spPr bwMode="auto">
                          <a:xfrm>
                            <a:off x="10828" y="32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wps:cNvSpPr>
                        <wps:spPr bwMode="auto">
                          <a:xfrm>
                            <a:off x="1315" y="32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a:cxnSpLocks/>
                        </wps:cNvCnPr>
                        <wps:spPr bwMode="auto">
                          <a:xfrm>
                            <a:off x="1310" y="325"/>
                            <a:ext cx="9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wps:cNvCnPr>
                        <wps:spPr bwMode="auto">
                          <a:xfrm>
                            <a:off x="1306" y="32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wps:cNvCnPr>
                        <wps:spPr bwMode="auto">
                          <a:xfrm>
                            <a:off x="1310" y="680"/>
                            <a:ext cx="9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wps:cNvCnPr>
                        <wps:spPr bwMode="auto">
                          <a:xfrm>
                            <a:off x="10934" y="32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0"/>
                        <wps:cNvSpPr txBox="1">
                          <a:spLocks/>
                        </wps:cNvSpPr>
                        <wps:spPr bwMode="auto">
                          <a:xfrm>
                            <a:off x="1408" y="329"/>
                            <a:ext cx="9420"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F4964" w14:textId="77777777" w:rsidR="00263588" w:rsidRDefault="00263588">
                              <w:pPr>
                                <w:spacing w:line="339" w:lineRule="exact"/>
                                <w:ind w:left="7"/>
                                <w:rPr>
                                  <w:sz w:val="28"/>
                                  <w:szCs w:val="28"/>
                                </w:rPr>
                              </w:pPr>
                              <w:r>
                                <w:rPr>
                                  <w:color w:val="FFFFFF"/>
                                  <w:sz w:val="28"/>
                                  <w:szCs w:val="28"/>
                                </w:rPr>
                                <w:t xml:space="preserve">RAG4: Supervisor or </w:t>
                              </w:r>
                              <w:proofErr w:type="spellStart"/>
                              <w:r>
                                <w:rPr>
                                  <w:color w:val="FFFFFF"/>
                                  <w:sz w:val="28"/>
                                  <w:szCs w:val="28"/>
                                </w:rPr>
                                <w:t>Peervisor</w:t>
                              </w:r>
                              <w:proofErr w:type="spellEnd"/>
                              <w:r>
                                <w:rPr>
                                  <w:color w:val="FFFFFF"/>
                                  <w:sz w:val="28"/>
                                  <w:szCs w:val="28"/>
                                </w:rPr>
                                <w:t xml:space="preserve"> Concerns about Re-accreditation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65C17" id="Group 23" o:spid="_x0000_s1044" style="position:absolute;margin-left:65.05pt;margin-top:16pt;width:481.95pt;height:18.25pt;z-index:-251656192;mso-wrap-distance-left:0;mso-wrap-distance-right:0;mso-position-horizontal-relative:page;mso-position-vertical-relative:text" coordorigin="1301,320" coordsize="9639,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">
                <v:rect id="Rectangle 24" o:spid="_x0000_s1045" style="position:absolute;left:10828;top:32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" fillcolor="navy" stroked="f">
                  <v:path arrowok="t"/>
                </v:rect>
                <v:rect id="Rectangle 25" o:spid="_x0000_s1046" style="position:absolute;left:1315;top:32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" fillcolor="navy" stroked="f">
                  <v:path arrowok="t"/>
                </v:rect>
                <v:line id="Line 26" o:spid="_x0000_s1047" style="position:absolute;visibility:visible;mso-wrap-style:square" from="1310,325" to="10930,3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yyy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CrDyyyyAAAAOAA&#13;&#10;AAAPAAAAAAAAAAAAAAAAAAcCAABkcnMvZG93bnJldi54bWxQSwUGAAAAAAMAAwC3AAAA/AIAAAAA&#13;&#10;" strokeweight=".48pt">
                  <o:lock v:ext="edit" shapetype="f"/>
                </v:line>
                <v:line id="Line 27" o:spid="_x0000_s1048" style="position:absolute;visibility:visible;mso-wrap-style:square" from="1306,320" to="1306,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rTGyAAAAOA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Ak5rTGyAAAAOAA&#13;&#10;AAAPAAAAAAAAAAAAAAAAAAcCAABkcnMvZG93bnJldi54bWxQSwUGAAAAAAMAAwC3AAAA/AIAAAAA&#13;&#10;" strokeweight=".48pt">
                  <o:lock v:ext="edit" shapetype="f"/>
                </v:line>
                <v:line id="Line 28" o:spid="_x0000_s1049" style="position:absolute;visibility:visible;mso-wrap-style:square" from="1310,680" to="10930,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hFdyAAAAOAAAAAPAAAAZHJzL2Rvd25yZXYueG1sRI/NasMw&#13;&#10;EITvhbyD2EJvjdxA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BLqhFdyAAAAOAA&#13;&#10;AAAPAAAAAAAAAAAAAAAAAAcCAABkcnMvZG93bnJldi54bWxQSwUGAAAAAAMAAwC3AAAA/AIAAAAA&#13;&#10;" strokeweight=".48pt">
                  <o:lock v:ext="edit" shapetype="f"/>
                </v:line>
                <v:line id="Line 29" o:spid="_x0000_s1050" style="position:absolute;visibility:visible;mso-wrap-style:square" from="10934,320" to="1093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I8qxwAAAOA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jP4PZTOgFw9AAAA//8DAFBLAQItABQABgAIAAAAIQDb4fbL7gAAAIUBAAATAAAAAAAA&#13;&#10;AAAAAAAAAAAAAABbQ29udGVudF9UeXBlc10ueG1sUEsBAi0AFAAGAAgAAAAhAFr0LFu/AAAAFQEA&#13;&#10;AAsAAAAAAAAAAAAAAAAAHwEAAF9yZWxzLy5yZWxzUEsBAi0AFAAGAAgAAAAhALt4jyrHAAAA4AAA&#13;&#10;AA8AAAAAAAAAAAAAAAAABwIAAGRycy9kb3ducmV2LnhtbFBLBQYAAAAAAwADALcAAAD7AgAAAAA=&#13;&#10;" strokeweight=".48pt">
                  <o:lock v:ext="edit" shapetype="f"/>
                </v:line>
                <v:shape id="Text Box 30" o:spid="_x0000_s1051" type="#_x0000_t202" style="position:absolute;left:1408;top:329;width:9420;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" fillcolor="navy" stroked="f">
                  <v:path arrowok="t"/>
                  <v:textbox inset="0,0,0,0">
                    <w:txbxContent>
                      <w:p w14:paraId="589F4964" w14:textId="77777777" w:rsidR="00263588" w:rsidRDefault="00263588">
                        <w:pPr>
                          <w:spacing w:line="339" w:lineRule="exact"/>
                          <w:ind w:left="7"/>
                          <w:rPr>
                            <w:sz w:val="28"/>
                            <w:szCs w:val="28"/>
                          </w:rPr>
                        </w:pPr>
                        <w:r>
                          <w:rPr>
                            <w:color w:val="FFFFFF"/>
                            <w:sz w:val="28"/>
                            <w:szCs w:val="28"/>
                          </w:rPr>
                          <w:t xml:space="preserve">RAG4: Supervisor or </w:t>
                        </w:r>
                        <w:proofErr w:type="spellStart"/>
                        <w:r>
                          <w:rPr>
                            <w:color w:val="FFFFFF"/>
                            <w:sz w:val="28"/>
                            <w:szCs w:val="28"/>
                          </w:rPr>
                          <w:t>Peervisor</w:t>
                        </w:r>
                        <w:proofErr w:type="spellEnd"/>
                        <w:r>
                          <w:rPr>
                            <w:color w:val="FFFFFF"/>
                            <w:sz w:val="28"/>
                            <w:szCs w:val="28"/>
                          </w:rPr>
                          <w:t xml:space="preserve"> Concerns about Re-accreditation</w:t>
                        </w:r>
                      </w:p>
                    </w:txbxContent>
                  </v:textbox>
                </v:shape>
                <w10:wrap type="topAndBottom" anchorx="page"/>
                <w10:anchorlock/>
              </v:group>
            </w:pict>
          </mc:Fallback>
        </mc:AlternateContent>
      </w:r>
      <w:r>
        <w:rPr>
          <w:noProof/>
        </w:rPr>
        <mc:AlternateContent>
          <mc:Choice Requires="wps">
            <w:drawing>
              <wp:anchor distT="0" distB="0" distL="0" distR="0" simplePos="0" relativeHeight="251661312" behindDoc="1" locked="1" layoutInCell="1" allowOverlap="1" wp14:anchorId="02B8BAFB" wp14:editId="03E9DE51">
                <wp:simplePos x="0" y="0"/>
                <wp:positionH relativeFrom="page">
                  <wp:posOffset>835025</wp:posOffset>
                </wp:positionH>
                <wp:positionV relativeFrom="paragraph">
                  <wp:posOffset>568960</wp:posOffset>
                </wp:positionV>
                <wp:extent cx="5995670" cy="1005840"/>
                <wp:effectExtent l="0" t="0" r="0" b="0"/>
                <wp:wrapTopAndBottom/>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5670" cy="10058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BAFA2" w14:textId="77777777" w:rsidR="00263588" w:rsidRDefault="00263588">
                            <w:pPr>
                              <w:spacing w:before="21"/>
                              <w:ind w:left="105" w:right="1058"/>
                              <w:rPr>
                                <w:i/>
                                <w:iCs/>
                                <w:sz w:val="24"/>
                                <w:szCs w:val="24"/>
                              </w:rPr>
                            </w:pPr>
                            <w:r>
                              <w:rPr>
                                <w:i/>
                                <w:iCs/>
                              </w:rPr>
                              <w:t xml:space="preserve">The process described below is mandatory for NLPtCA members who are supervisees, supervisors or members of a </w:t>
                            </w:r>
                            <w:proofErr w:type="spellStart"/>
                            <w:r>
                              <w:rPr>
                                <w:i/>
                                <w:iCs/>
                              </w:rPr>
                              <w:t>peervision</w:t>
                            </w:r>
                            <w:proofErr w:type="spellEnd"/>
                            <w:r>
                              <w:rPr>
                                <w:i/>
                                <w:iCs/>
                              </w:rPr>
                              <w:t xml:space="preserve"> group.</w:t>
                            </w:r>
                          </w:p>
                          <w:p w14:paraId="15BDBB7C" w14:textId="77777777" w:rsidR="00263588" w:rsidRDefault="00263588">
                            <w:pPr>
                              <w:pStyle w:val="BodyText"/>
                              <w:spacing w:before="67"/>
                              <w:ind w:left="105"/>
                            </w:pPr>
                            <w:r>
                              <w:t>Note, except where stated:</w:t>
                            </w:r>
                          </w:p>
                          <w:p w14:paraId="2ACE5186" w14:textId="77777777" w:rsidR="00263588" w:rsidRDefault="00263588">
                            <w:pPr>
                              <w:pStyle w:val="BodyText"/>
                              <w:ind w:left="376" w:right="2752" w:firstLine="54"/>
                            </w:pPr>
                            <w:r>
                              <w:t>“Supervisee” can be read as ‘</w:t>
                            </w:r>
                            <w:proofErr w:type="spellStart"/>
                            <w:r>
                              <w:t>peervision</w:t>
                            </w:r>
                            <w:proofErr w:type="spellEnd"/>
                            <w:r>
                              <w:t xml:space="preserve"> group member’. “Supervisor” can be read as ‘any member of a </w:t>
                            </w:r>
                            <w:proofErr w:type="spellStart"/>
                            <w:r>
                              <w:t>peervision</w:t>
                            </w:r>
                            <w:proofErr w:type="spellEnd"/>
                            <w:r>
                              <w:t xml:space="preserv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BAFB" id="Text Box 31" o:spid="_x0000_s1052" type="#_x0000_t202" style="position:absolute;margin-left:65.75pt;margin-top:44.8pt;width:472.1pt;height:7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" filled="f" strokeweight=".48pt">
                <v:path arrowok="t"/>
                <v:textbox inset="0,0,0,0">
                  <w:txbxContent>
                    <w:p w14:paraId="3DEBAFA2" w14:textId="77777777" w:rsidR="00263588" w:rsidRDefault="00263588">
                      <w:pPr>
                        <w:spacing w:before="21"/>
                        <w:ind w:left="105" w:right="1058"/>
                        <w:rPr>
                          <w:i/>
                          <w:iCs/>
                          <w:sz w:val="24"/>
                          <w:szCs w:val="24"/>
                        </w:rPr>
                      </w:pPr>
                      <w:r>
                        <w:rPr>
                          <w:i/>
                          <w:iCs/>
                        </w:rPr>
                        <w:t xml:space="preserve">The process described below is mandatory for NLPtCA members who are supervisees, supervisors or members of a </w:t>
                      </w:r>
                      <w:proofErr w:type="spellStart"/>
                      <w:r>
                        <w:rPr>
                          <w:i/>
                          <w:iCs/>
                        </w:rPr>
                        <w:t>peervision</w:t>
                      </w:r>
                      <w:proofErr w:type="spellEnd"/>
                      <w:r>
                        <w:rPr>
                          <w:i/>
                          <w:iCs/>
                        </w:rPr>
                        <w:t xml:space="preserve"> group.</w:t>
                      </w:r>
                    </w:p>
                    <w:p w14:paraId="15BDBB7C" w14:textId="77777777" w:rsidR="00263588" w:rsidRDefault="00263588">
                      <w:pPr>
                        <w:pStyle w:val="BodyText"/>
                        <w:spacing w:before="67"/>
                        <w:ind w:left="105"/>
                      </w:pPr>
                      <w:r>
                        <w:t>Note, except where stated:</w:t>
                      </w:r>
                    </w:p>
                    <w:p w14:paraId="2ACE5186" w14:textId="77777777" w:rsidR="00263588" w:rsidRDefault="00263588">
                      <w:pPr>
                        <w:pStyle w:val="BodyText"/>
                        <w:ind w:left="376" w:right="2752" w:firstLine="54"/>
                      </w:pPr>
                      <w:r>
                        <w:t>“Supervisee” can be read as ‘</w:t>
                      </w:r>
                      <w:proofErr w:type="spellStart"/>
                      <w:r>
                        <w:t>peervision</w:t>
                      </w:r>
                      <w:proofErr w:type="spellEnd"/>
                      <w:r>
                        <w:t xml:space="preserve"> group member’. “Supervisor” can be read as ‘any member of a </w:t>
                      </w:r>
                      <w:proofErr w:type="spellStart"/>
                      <w:r>
                        <w:t>peervision</w:t>
                      </w:r>
                      <w:proofErr w:type="spellEnd"/>
                      <w:r>
                        <w:t xml:space="preserve"> group’.</w:t>
                      </w:r>
                    </w:p>
                  </w:txbxContent>
                </v:textbox>
                <w10:wrap type="topAndBottom" anchorx="page"/>
                <w10:anchorlock/>
              </v:shape>
            </w:pict>
          </mc:Fallback>
        </mc:AlternateContent>
      </w:r>
    </w:p>
    <w:p w14:paraId="06DB9A84" w14:textId="77777777" w:rsidR="00263588" w:rsidRPr="00F66277" w:rsidRDefault="00263588">
      <w:pPr>
        <w:pStyle w:val="BodyText"/>
        <w:spacing w:before="11"/>
        <w:rPr>
          <w:sz w:val="10"/>
          <w:szCs w:val="10"/>
          <w:lang w:val="en-GB"/>
        </w:rPr>
      </w:pPr>
    </w:p>
    <w:p w14:paraId="31C37CA4" w14:textId="77777777" w:rsidR="00263588" w:rsidRPr="00F66277" w:rsidRDefault="00263588">
      <w:pPr>
        <w:pStyle w:val="BodyText"/>
        <w:spacing w:before="6"/>
        <w:rPr>
          <w:sz w:val="13"/>
          <w:szCs w:val="13"/>
          <w:lang w:val="en-GB"/>
        </w:rPr>
      </w:pPr>
    </w:p>
    <w:p w14:paraId="33916C61" w14:textId="77777777" w:rsidR="00263588" w:rsidRPr="00F66277" w:rsidRDefault="00263588">
      <w:pPr>
        <w:pStyle w:val="BodyText"/>
        <w:spacing w:before="100"/>
        <w:ind w:left="225" w:right="496"/>
        <w:rPr>
          <w:lang w:val="en-GB"/>
        </w:rPr>
      </w:pPr>
      <w:r w:rsidRPr="00F66277">
        <w:rPr>
          <w:lang w:val="en-GB"/>
        </w:rPr>
        <w:t>When a supervisor is not a member of NLPtCA, NLPtCA requires the procedure specified in this Appendix to be observed. If for any reason the procedure specified cannot be observed, NLPtCA require that the supervisor contact the Accreditation Registrar to explain why the NLPtCA process cannot be used; and to obtain agreement in advance to the suggested alternate procedure.</w:t>
      </w:r>
    </w:p>
    <w:p w14:paraId="6CF7A60B" w14:textId="77777777" w:rsidR="00263588" w:rsidRPr="00F66277" w:rsidRDefault="00263588">
      <w:pPr>
        <w:pStyle w:val="BodyText"/>
        <w:spacing w:before="11"/>
        <w:rPr>
          <w:sz w:val="23"/>
          <w:szCs w:val="23"/>
          <w:lang w:val="en-GB"/>
        </w:rPr>
      </w:pPr>
    </w:p>
    <w:p w14:paraId="73A9E7E8" w14:textId="77777777" w:rsidR="00263588" w:rsidRPr="00F66277" w:rsidRDefault="00263588">
      <w:pPr>
        <w:pStyle w:val="BodyText"/>
        <w:spacing w:before="1"/>
        <w:ind w:left="225"/>
        <w:rPr>
          <w:lang w:val="en-GB"/>
        </w:rPr>
      </w:pPr>
      <w:r w:rsidRPr="00F66277">
        <w:rPr>
          <w:lang w:val="en-GB"/>
        </w:rPr>
        <w:t>All parties involved are required to keep formal notes of all related conversations.</w:t>
      </w:r>
    </w:p>
    <w:p w14:paraId="5832AF7B" w14:textId="77777777" w:rsidR="00263588" w:rsidRPr="000C2407" w:rsidRDefault="00263588">
      <w:pPr>
        <w:rPr>
          <w:lang w:val="en-GB"/>
        </w:rPr>
        <w:sectPr w:rsidR="00263588" w:rsidRPr="000C2407">
          <w:pgSz w:w="11910" w:h="16840"/>
          <w:pgMar w:top="1580" w:right="860" w:bottom="1180" w:left="1200" w:header="233" w:footer="994" w:gutter="0"/>
          <w:cols w:space="720"/>
        </w:sectPr>
      </w:pPr>
    </w:p>
    <w:p w14:paraId="2B82F9CC" w14:textId="77777777" w:rsidR="00263588" w:rsidRPr="00F66277" w:rsidRDefault="00263588">
      <w:pPr>
        <w:pStyle w:val="ListParagraph"/>
        <w:numPr>
          <w:ilvl w:val="0"/>
          <w:numId w:val="4"/>
        </w:numPr>
        <w:tabs>
          <w:tab w:val="left" w:pos="966"/>
        </w:tabs>
        <w:spacing w:before="91"/>
        <w:ind w:right="545" w:hanging="360"/>
        <w:rPr>
          <w:rFonts w:ascii="Symbol" w:hAnsi="Symbol" w:cs="Symbol"/>
          <w:sz w:val="24"/>
          <w:szCs w:val="24"/>
          <w:lang w:val="en-GB"/>
        </w:rPr>
      </w:pPr>
      <w:r w:rsidRPr="00F66277">
        <w:rPr>
          <w:sz w:val="24"/>
          <w:szCs w:val="24"/>
          <w:lang w:val="en-GB"/>
        </w:rPr>
        <w:lastRenderedPageBreak/>
        <w:t>If a supervisor has concerns about a supervisee</w:t>
      </w:r>
      <w:r w:rsidRPr="000C2407">
        <w:rPr>
          <w:sz w:val="24"/>
          <w:szCs w:val="24"/>
          <w:lang w:val="en-GB"/>
        </w:rPr>
        <w:t>’</w:t>
      </w:r>
      <w:r w:rsidRPr="00F66277">
        <w:rPr>
          <w:sz w:val="24"/>
          <w:szCs w:val="24"/>
          <w:lang w:val="en-GB"/>
        </w:rPr>
        <w:t>s ability to practise in a safe, effective and professional manner s/he should discuss these concerns with the supervisee as soon as possible. It is inappropriate to wait for the formal start of the re-accreditation process.</w:t>
      </w:r>
    </w:p>
    <w:p w14:paraId="5AB5C11A" w14:textId="77777777" w:rsidR="00263588" w:rsidRPr="00F66277" w:rsidRDefault="00263588">
      <w:pPr>
        <w:pStyle w:val="BodyText"/>
        <w:spacing w:before="1"/>
        <w:rPr>
          <w:lang w:val="en-GB"/>
        </w:rPr>
      </w:pPr>
    </w:p>
    <w:p w14:paraId="09BDF2EB" w14:textId="77777777" w:rsidR="00263588" w:rsidRPr="00F66277" w:rsidRDefault="00263588">
      <w:pPr>
        <w:pStyle w:val="ListParagraph"/>
        <w:numPr>
          <w:ilvl w:val="0"/>
          <w:numId w:val="4"/>
        </w:numPr>
        <w:tabs>
          <w:tab w:val="left" w:pos="966"/>
        </w:tabs>
        <w:ind w:right="472" w:hanging="360"/>
        <w:rPr>
          <w:rFonts w:ascii="Symbol" w:hAnsi="Symbol" w:cs="Symbol"/>
          <w:sz w:val="24"/>
          <w:szCs w:val="24"/>
          <w:lang w:val="en-GB"/>
        </w:rPr>
      </w:pPr>
      <w:r w:rsidRPr="00F66277">
        <w:rPr>
          <w:sz w:val="24"/>
          <w:szCs w:val="24"/>
          <w:lang w:val="en-GB"/>
        </w:rPr>
        <w:t xml:space="preserve">If an issue is not resolved, the supervisor must put her/his concerns in writing to the supervisee (copied to all other </w:t>
      </w:r>
      <w:proofErr w:type="spellStart"/>
      <w:r w:rsidRPr="00F66277">
        <w:rPr>
          <w:sz w:val="24"/>
          <w:szCs w:val="24"/>
          <w:lang w:val="en-GB"/>
        </w:rPr>
        <w:t>peervision</w:t>
      </w:r>
      <w:proofErr w:type="spellEnd"/>
      <w:r w:rsidRPr="00F66277">
        <w:rPr>
          <w:sz w:val="24"/>
          <w:szCs w:val="24"/>
          <w:lang w:val="en-GB"/>
        </w:rPr>
        <w:t xml:space="preserve"> group members) and advise them that </w:t>
      </w:r>
      <w:r w:rsidRPr="00F66277">
        <w:rPr>
          <w:spacing w:val="-4"/>
          <w:sz w:val="24"/>
          <w:szCs w:val="24"/>
          <w:lang w:val="en-GB"/>
        </w:rPr>
        <w:t xml:space="preserve">these </w:t>
      </w:r>
      <w:r w:rsidRPr="00F66277">
        <w:rPr>
          <w:sz w:val="24"/>
          <w:szCs w:val="24"/>
          <w:lang w:val="en-GB"/>
        </w:rPr>
        <w:t>concerns may jeopardise the signing of the declaration on the Re-Accreditation Application Form</w:t>
      </w:r>
      <w:r w:rsidRPr="00F66277">
        <w:rPr>
          <w:spacing w:val="-1"/>
          <w:sz w:val="24"/>
          <w:szCs w:val="24"/>
          <w:lang w:val="en-GB"/>
        </w:rPr>
        <w:t xml:space="preserve"> </w:t>
      </w:r>
      <w:r w:rsidRPr="00F66277">
        <w:rPr>
          <w:sz w:val="24"/>
          <w:szCs w:val="24"/>
          <w:lang w:val="en-GB"/>
        </w:rPr>
        <w:t>(</w:t>
      </w:r>
      <w:r w:rsidRPr="00F66277">
        <w:rPr>
          <w:color w:val="BC2A93"/>
          <w:sz w:val="24"/>
          <w:szCs w:val="24"/>
          <w:lang w:val="en-GB"/>
        </w:rPr>
        <w:t>RAAF2</w:t>
      </w:r>
      <w:r w:rsidRPr="00F66277">
        <w:rPr>
          <w:sz w:val="24"/>
          <w:szCs w:val="24"/>
          <w:lang w:val="en-GB"/>
        </w:rPr>
        <w:t>).</w:t>
      </w:r>
    </w:p>
    <w:p w14:paraId="571CC722" w14:textId="77777777" w:rsidR="00263588" w:rsidRPr="00F66277" w:rsidRDefault="00263588">
      <w:pPr>
        <w:pStyle w:val="BodyText"/>
        <w:spacing w:before="1"/>
        <w:rPr>
          <w:lang w:val="en-GB"/>
        </w:rPr>
      </w:pPr>
    </w:p>
    <w:p w14:paraId="0610522D" w14:textId="77777777" w:rsidR="00263588" w:rsidRPr="00F66277" w:rsidRDefault="00263588">
      <w:pPr>
        <w:pStyle w:val="ListParagraph"/>
        <w:numPr>
          <w:ilvl w:val="0"/>
          <w:numId w:val="4"/>
        </w:numPr>
        <w:tabs>
          <w:tab w:val="left" w:pos="966"/>
        </w:tabs>
        <w:ind w:right="480" w:hanging="360"/>
        <w:rPr>
          <w:rFonts w:ascii="Symbol" w:hAnsi="Symbol" w:cs="Symbol"/>
          <w:sz w:val="24"/>
          <w:szCs w:val="24"/>
          <w:lang w:val="en-GB"/>
        </w:rPr>
      </w:pPr>
      <w:r w:rsidRPr="00F66277">
        <w:rPr>
          <w:sz w:val="24"/>
          <w:szCs w:val="24"/>
          <w:lang w:val="en-GB"/>
        </w:rPr>
        <w:t xml:space="preserve">Following the written statement, the supervisor (or </w:t>
      </w:r>
      <w:proofErr w:type="spellStart"/>
      <w:r w:rsidRPr="00F66277">
        <w:rPr>
          <w:sz w:val="24"/>
          <w:szCs w:val="24"/>
          <w:lang w:val="en-GB"/>
        </w:rPr>
        <w:t>peervision</w:t>
      </w:r>
      <w:proofErr w:type="spellEnd"/>
      <w:r w:rsidRPr="00F66277">
        <w:rPr>
          <w:sz w:val="24"/>
          <w:szCs w:val="24"/>
          <w:lang w:val="en-GB"/>
        </w:rPr>
        <w:t xml:space="preserve"> group) shall either hold another meeting or invite a written response from the supervisee. Holding another meeting should not preclude asking for written responses at a later stage and vice versa.</w:t>
      </w:r>
    </w:p>
    <w:p w14:paraId="3B2D2E43" w14:textId="77777777" w:rsidR="00263588" w:rsidRPr="00F66277" w:rsidRDefault="00263588">
      <w:pPr>
        <w:pStyle w:val="BodyText"/>
        <w:rPr>
          <w:lang w:val="en-GB"/>
        </w:rPr>
      </w:pPr>
    </w:p>
    <w:p w14:paraId="4F5496BB" w14:textId="77777777" w:rsidR="00263588" w:rsidRPr="00F66277" w:rsidRDefault="00263588">
      <w:pPr>
        <w:pStyle w:val="ListParagraph"/>
        <w:numPr>
          <w:ilvl w:val="0"/>
          <w:numId w:val="4"/>
        </w:numPr>
        <w:tabs>
          <w:tab w:val="left" w:pos="966"/>
        </w:tabs>
        <w:spacing w:before="1"/>
        <w:ind w:right="398" w:hanging="360"/>
        <w:rPr>
          <w:rFonts w:ascii="Symbol" w:hAnsi="Symbol" w:cs="Symbol"/>
          <w:sz w:val="24"/>
          <w:szCs w:val="24"/>
          <w:lang w:val="en-GB"/>
        </w:rPr>
      </w:pPr>
      <w:r w:rsidRPr="00F66277">
        <w:rPr>
          <w:sz w:val="24"/>
          <w:szCs w:val="24"/>
          <w:lang w:val="en-GB"/>
        </w:rPr>
        <w:t>If after meeting(s) and/or written response(s) the supervisor is still unable to support re-accreditation they must write to the Accreditation Registrar. If the supervisee does not accept the supervisor</w:t>
      </w:r>
      <w:r w:rsidRPr="000C2407">
        <w:rPr>
          <w:sz w:val="24"/>
          <w:szCs w:val="24"/>
          <w:lang w:val="en-GB"/>
        </w:rPr>
        <w:t>’</w:t>
      </w:r>
      <w:r w:rsidRPr="00F66277">
        <w:rPr>
          <w:sz w:val="24"/>
          <w:szCs w:val="24"/>
          <w:lang w:val="en-GB"/>
        </w:rPr>
        <w:t>s views, the supervisee has the right to seek arbitration at his or her</w:t>
      </w:r>
      <w:r w:rsidRPr="00F66277">
        <w:rPr>
          <w:spacing w:val="-3"/>
          <w:sz w:val="24"/>
          <w:szCs w:val="24"/>
          <w:lang w:val="en-GB"/>
        </w:rPr>
        <w:t xml:space="preserve"> </w:t>
      </w:r>
      <w:r w:rsidRPr="00F66277">
        <w:rPr>
          <w:sz w:val="24"/>
          <w:szCs w:val="24"/>
          <w:lang w:val="en-GB"/>
        </w:rPr>
        <w:t>expense.</w:t>
      </w:r>
    </w:p>
    <w:p w14:paraId="7B276E54" w14:textId="77777777" w:rsidR="00263588" w:rsidRPr="00F66277" w:rsidRDefault="00263588">
      <w:pPr>
        <w:pStyle w:val="BodyText"/>
        <w:spacing w:before="8"/>
        <w:rPr>
          <w:sz w:val="23"/>
          <w:szCs w:val="23"/>
          <w:lang w:val="en-GB"/>
        </w:rPr>
      </w:pPr>
    </w:p>
    <w:p w14:paraId="32C08A06" w14:textId="77777777" w:rsidR="00263588" w:rsidRPr="00F66277" w:rsidRDefault="00263588">
      <w:pPr>
        <w:pStyle w:val="ListParagraph"/>
        <w:numPr>
          <w:ilvl w:val="0"/>
          <w:numId w:val="4"/>
        </w:numPr>
        <w:tabs>
          <w:tab w:val="left" w:pos="966"/>
        </w:tabs>
        <w:ind w:right="530" w:hanging="360"/>
        <w:rPr>
          <w:rFonts w:ascii="Symbol" w:hAnsi="Symbol" w:cs="Symbol"/>
          <w:sz w:val="24"/>
          <w:szCs w:val="24"/>
          <w:lang w:val="en-GB"/>
        </w:rPr>
      </w:pPr>
      <w:r w:rsidRPr="00F66277">
        <w:rPr>
          <w:sz w:val="24"/>
          <w:szCs w:val="24"/>
          <w:lang w:val="en-GB"/>
        </w:rPr>
        <w:t>A supervisee seeking arbitration shall approach the Accreditation Registrar who will appoint an Arbitrator. Both the supervisee and the supervisor (or peer vision group) shall have the right to be consulted about the appointment and the terms of the arbitration. The Accreditation Registrar will also consult with the Chair of NLPtCA and the NLPtCA Complaints Officer about the appointment and terms, but the individuals involved will not be identified unless there is a compelling reason to do so. After consultation the decision about the appointment and terms of arbitration shall be the prerogative of the Accreditation</w:t>
      </w:r>
      <w:r w:rsidRPr="00F66277">
        <w:rPr>
          <w:spacing w:val="-2"/>
          <w:sz w:val="24"/>
          <w:szCs w:val="24"/>
          <w:lang w:val="en-GB"/>
        </w:rPr>
        <w:t xml:space="preserve"> </w:t>
      </w:r>
      <w:r w:rsidRPr="00F66277">
        <w:rPr>
          <w:sz w:val="24"/>
          <w:szCs w:val="24"/>
          <w:lang w:val="en-GB"/>
        </w:rPr>
        <w:t>Registrar.</w:t>
      </w:r>
    </w:p>
    <w:p w14:paraId="1F7BC540" w14:textId="77777777" w:rsidR="00263588" w:rsidRPr="00F66277" w:rsidRDefault="00263588">
      <w:pPr>
        <w:pStyle w:val="BodyText"/>
        <w:rPr>
          <w:lang w:val="en-GB"/>
        </w:rPr>
      </w:pPr>
    </w:p>
    <w:p w14:paraId="6A4ADD26" w14:textId="77777777" w:rsidR="00263588" w:rsidRPr="00F66277" w:rsidRDefault="00263588">
      <w:pPr>
        <w:pStyle w:val="ListParagraph"/>
        <w:numPr>
          <w:ilvl w:val="0"/>
          <w:numId w:val="4"/>
        </w:numPr>
        <w:tabs>
          <w:tab w:val="left" w:pos="966"/>
        </w:tabs>
        <w:ind w:right="422" w:hanging="360"/>
        <w:rPr>
          <w:rFonts w:ascii="Symbol" w:hAnsi="Symbol" w:cs="Symbol"/>
          <w:sz w:val="24"/>
          <w:szCs w:val="24"/>
          <w:lang w:val="en-GB"/>
        </w:rPr>
      </w:pPr>
      <w:r w:rsidRPr="00F66277">
        <w:rPr>
          <w:sz w:val="24"/>
          <w:szCs w:val="24"/>
          <w:lang w:val="en-GB"/>
        </w:rPr>
        <w:t>The Arbitrator may meet separately with the supervisee and supervisor but must meet with them jointly before reaching a finding. The Arbitrator</w:t>
      </w:r>
      <w:r w:rsidRPr="000C2407">
        <w:rPr>
          <w:sz w:val="24"/>
          <w:szCs w:val="24"/>
          <w:lang w:val="en-GB"/>
        </w:rPr>
        <w:t>’</w:t>
      </w:r>
      <w:r w:rsidRPr="00F66277">
        <w:rPr>
          <w:sz w:val="24"/>
          <w:szCs w:val="24"/>
          <w:lang w:val="en-GB"/>
        </w:rPr>
        <w:t>s decision shall be final and binding.</w:t>
      </w:r>
    </w:p>
    <w:p w14:paraId="5512DDC9" w14:textId="77777777" w:rsidR="00263588" w:rsidRPr="00F66277" w:rsidRDefault="00263588">
      <w:pPr>
        <w:pStyle w:val="BodyText"/>
        <w:spacing w:before="4"/>
        <w:rPr>
          <w:lang w:val="en-GB"/>
        </w:rPr>
      </w:pPr>
    </w:p>
    <w:p w14:paraId="4FD33FD6" w14:textId="77777777" w:rsidR="00263588" w:rsidRPr="00F66277" w:rsidRDefault="00263588">
      <w:pPr>
        <w:pStyle w:val="ListParagraph"/>
        <w:numPr>
          <w:ilvl w:val="0"/>
          <w:numId w:val="4"/>
        </w:numPr>
        <w:tabs>
          <w:tab w:val="left" w:pos="966"/>
        </w:tabs>
        <w:ind w:right="524" w:hanging="360"/>
        <w:rPr>
          <w:rFonts w:ascii="Symbol" w:hAnsi="Symbol" w:cs="Symbol"/>
          <w:sz w:val="18"/>
          <w:szCs w:val="18"/>
          <w:lang w:val="en-GB"/>
        </w:rPr>
      </w:pPr>
      <w:r w:rsidRPr="00F66277">
        <w:rPr>
          <w:sz w:val="24"/>
          <w:szCs w:val="24"/>
          <w:lang w:val="en-GB"/>
        </w:rPr>
        <w:t xml:space="preserve">In the event of concerns about gross malpractice, negligence or serious ethical misconduct the supervisor, </w:t>
      </w:r>
      <w:proofErr w:type="spellStart"/>
      <w:r w:rsidRPr="00F66277">
        <w:rPr>
          <w:sz w:val="24"/>
          <w:szCs w:val="24"/>
          <w:lang w:val="en-GB"/>
        </w:rPr>
        <w:t>peervision</w:t>
      </w:r>
      <w:proofErr w:type="spellEnd"/>
      <w:r w:rsidRPr="00F66277">
        <w:rPr>
          <w:sz w:val="24"/>
          <w:szCs w:val="24"/>
          <w:lang w:val="en-GB"/>
        </w:rPr>
        <w:t xml:space="preserve"> group member or Accreditation Registrar has the right and responsibility to make a formal complaint to the NLPtCA Complaints Officer. If such a complaint is made the Complaints Officer shall consult with the Accreditation Registrar and the Chair of NLPtCA as to whether the Complaints Process shall take precedence over the process described in this</w:t>
      </w:r>
      <w:r w:rsidRPr="00F66277">
        <w:rPr>
          <w:spacing w:val="-2"/>
          <w:sz w:val="24"/>
          <w:szCs w:val="24"/>
          <w:lang w:val="en-GB"/>
        </w:rPr>
        <w:t xml:space="preserve"> </w:t>
      </w:r>
      <w:r w:rsidRPr="00F66277">
        <w:rPr>
          <w:sz w:val="24"/>
          <w:szCs w:val="24"/>
          <w:lang w:val="en-GB"/>
        </w:rPr>
        <w:t>document.</w:t>
      </w:r>
    </w:p>
    <w:p w14:paraId="7644CA15" w14:textId="77777777" w:rsidR="00263588" w:rsidRPr="000C2407" w:rsidRDefault="00263588">
      <w:pPr>
        <w:rPr>
          <w:rFonts w:ascii="Symbol" w:hAnsi="Symbol" w:cs="Symbol"/>
          <w:sz w:val="18"/>
          <w:szCs w:val="18"/>
          <w:lang w:val="en-GB"/>
        </w:rPr>
        <w:sectPr w:rsidR="00263588" w:rsidRPr="000C2407">
          <w:pgSz w:w="11910" w:h="16840"/>
          <w:pgMar w:top="1580" w:right="860" w:bottom="1180" w:left="1200" w:header="233" w:footer="994" w:gutter="0"/>
          <w:cols w:space="720"/>
        </w:sectPr>
      </w:pPr>
    </w:p>
    <w:p w14:paraId="4809838F" w14:textId="77777777" w:rsidR="00263588" w:rsidRPr="00F66277" w:rsidRDefault="00263588">
      <w:pPr>
        <w:pStyle w:val="BodyText"/>
        <w:spacing w:before="2"/>
        <w:rPr>
          <w:sz w:val="7"/>
          <w:szCs w:val="7"/>
          <w:lang w:val="en-GB"/>
        </w:rPr>
      </w:pPr>
    </w:p>
    <w:p w14:paraId="3008EF93" w14:textId="77777777" w:rsidR="00263588" w:rsidRPr="00F66277" w:rsidRDefault="009428E5">
      <w:pPr>
        <w:pStyle w:val="BodyText"/>
        <w:ind w:left="100"/>
        <w:rPr>
          <w:sz w:val="20"/>
          <w:szCs w:val="20"/>
          <w:lang w:val="en-GB"/>
        </w:rPr>
      </w:pPr>
      <w:r w:rsidRPr="00F66277">
        <w:rPr>
          <w:noProof/>
          <w:sz w:val="20"/>
          <w:szCs w:val="20"/>
          <w:lang w:val="en-GB"/>
        </w:rPr>
        <mc:AlternateContent>
          <mc:Choice Requires="wps">
            <w:drawing>
              <wp:inline distT="0" distB="0" distL="0" distR="0" wp14:anchorId="3E028692" wp14:editId="01F161E8">
                <wp:extent cx="6114415" cy="226060"/>
                <wp:effectExtent l="0" t="0" r="0" b="2540"/>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4415" cy="226060"/>
                        </a:xfrm>
                        <a:prstGeom prst="rect">
                          <a:avLst/>
                        </a:prstGeom>
                        <a:solidFill>
                          <a:srgbClr val="000080"/>
                        </a:solidFill>
                        <a:ln w="6096">
                          <a:solidFill>
                            <a:srgbClr val="000000"/>
                          </a:solidFill>
                          <a:miter lim="800000"/>
                          <a:headEnd/>
                          <a:tailEnd/>
                        </a:ln>
                      </wps:spPr>
                      <wps:txbx>
                        <w:txbxContent>
                          <w:p w14:paraId="35279B25" w14:textId="77777777" w:rsidR="00263588" w:rsidRDefault="00263588">
                            <w:pPr>
                              <w:spacing w:line="339" w:lineRule="exact"/>
                              <w:ind w:left="105"/>
                              <w:rPr>
                                <w:sz w:val="28"/>
                                <w:szCs w:val="28"/>
                              </w:rPr>
                            </w:pPr>
                            <w:r>
                              <w:rPr>
                                <w:color w:val="FFFFFF"/>
                                <w:sz w:val="28"/>
                                <w:szCs w:val="28"/>
                              </w:rPr>
                              <w:t>RAG5: Timetable for re-accreditation</w:t>
                            </w:r>
                          </w:p>
                        </w:txbxContent>
                      </wps:txbx>
                      <wps:bodyPr rot="0" vert="horz" wrap="square" lIns="0" tIns="0" rIns="0" bIns="0" anchor="t" anchorCtr="0" upright="1">
                        <a:noAutofit/>
                      </wps:bodyPr>
                    </wps:wsp>
                  </a:graphicData>
                </a:graphic>
              </wp:inline>
            </w:drawing>
          </mc:Choice>
          <mc:Fallback>
            <w:pict>
              <v:shape w14:anchorId="3E028692" id="Text Box 50" o:spid="_x0000_s1053" type="#_x0000_t202" style="width:481.4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" fillcolor="navy" strokeweight=".48pt">
                <v:path arrowok="t"/>
                <v:textbox inset="0,0,0,0">
                  <w:txbxContent>
                    <w:p w14:paraId="35279B25" w14:textId="77777777" w:rsidR="00263588" w:rsidRDefault="00263588">
                      <w:pPr>
                        <w:spacing w:line="339" w:lineRule="exact"/>
                        <w:ind w:left="105"/>
                        <w:rPr>
                          <w:sz w:val="28"/>
                          <w:szCs w:val="28"/>
                        </w:rPr>
                      </w:pPr>
                      <w:r>
                        <w:rPr>
                          <w:color w:val="FFFFFF"/>
                          <w:sz w:val="28"/>
                          <w:szCs w:val="28"/>
                        </w:rPr>
                        <w:t>RAG5: Timetable for re-accreditation</w:t>
                      </w:r>
                    </w:p>
                  </w:txbxContent>
                </v:textbox>
                <w10:anchorlock/>
              </v:shape>
            </w:pict>
          </mc:Fallback>
        </mc:AlternateContent>
      </w:r>
    </w:p>
    <w:p w14:paraId="61DBA015" w14:textId="77777777" w:rsidR="00263588" w:rsidRPr="00F66277" w:rsidRDefault="00263588">
      <w:pPr>
        <w:pStyle w:val="BodyText"/>
        <w:spacing w:before="6"/>
        <w:rPr>
          <w:sz w:val="19"/>
          <w:szCs w:val="19"/>
          <w:lang w:val="en-G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6226"/>
      </w:tblGrid>
      <w:tr w:rsidR="00263588" w:rsidRPr="00263588" w14:paraId="6431EA44" w14:textId="77777777" w:rsidTr="00F66277">
        <w:trPr>
          <w:trHeight w:val="383"/>
        </w:trPr>
        <w:tc>
          <w:tcPr>
            <w:tcW w:w="3254" w:type="dxa"/>
          </w:tcPr>
          <w:p w14:paraId="419942FC" w14:textId="635AE4F6" w:rsidR="00263588" w:rsidRPr="00F66277" w:rsidRDefault="00263588">
            <w:pPr>
              <w:pStyle w:val="TableParagraph"/>
              <w:spacing w:before="1"/>
              <w:rPr>
                <w:sz w:val="24"/>
                <w:szCs w:val="24"/>
                <w:lang w:val="en-GB"/>
              </w:rPr>
            </w:pPr>
            <w:r w:rsidRPr="00F66277">
              <w:rPr>
                <w:sz w:val="24"/>
                <w:szCs w:val="24"/>
                <w:lang w:val="en-GB"/>
              </w:rPr>
              <w:t>1 April 202</w:t>
            </w:r>
            <w:r w:rsidR="00F27042">
              <w:rPr>
                <w:sz w:val="24"/>
                <w:szCs w:val="24"/>
                <w:lang w:val="en-GB"/>
              </w:rPr>
              <w:t>1</w:t>
            </w:r>
            <w:r w:rsidRPr="00F66277">
              <w:rPr>
                <w:sz w:val="24"/>
                <w:szCs w:val="24"/>
                <w:lang w:val="en-GB"/>
              </w:rPr>
              <w:t xml:space="preserve"> to 31 March </w:t>
            </w:r>
          </w:p>
        </w:tc>
        <w:tc>
          <w:tcPr>
            <w:tcW w:w="6226" w:type="dxa"/>
          </w:tcPr>
          <w:p w14:paraId="2FAB92F7" w14:textId="310E98EC" w:rsidR="00263588" w:rsidRPr="00F66277" w:rsidRDefault="00F66277">
            <w:pPr>
              <w:pStyle w:val="TableParagraph"/>
              <w:spacing w:before="1"/>
              <w:rPr>
                <w:sz w:val="24"/>
                <w:szCs w:val="24"/>
                <w:lang w:val="en-GB"/>
              </w:rPr>
            </w:pPr>
            <w:r>
              <w:rPr>
                <w:sz w:val="24"/>
                <w:szCs w:val="24"/>
                <w:lang w:val="en-GB"/>
              </w:rPr>
              <w:t>NLPtCA Accreditation year</w:t>
            </w:r>
          </w:p>
        </w:tc>
      </w:tr>
      <w:tr w:rsidR="00263588" w:rsidRPr="00263588" w14:paraId="742218C0" w14:textId="77777777" w:rsidTr="00F66277">
        <w:trPr>
          <w:trHeight w:val="1170"/>
        </w:trPr>
        <w:tc>
          <w:tcPr>
            <w:tcW w:w="3254" w:type="dxa"/>
          </w:tcPr>
          <w:p w14:paraId="69F5190E" w14:textId="529E78B1" w:rsidR="00263588" w:rsidRPr="00F66277" w:rsidRDefault="00263588">
            <w:pPr>
              <w:pStyle w:val="TableParagraph"/>
              <w:spacing w:before="1"/>
              <w:rPr>
                <w:sz w:val="24"/>
                <w:szCs w:val="24"/>
                <w:lang w:val="en-GB"/>
              </w:rPr>
            </w:pPr>
            <w:r w:rsidRPr="00F66277">
              <w:rPr>
                <w:sz w:val="24"/>
                <w:szCs w:val="24"/>
                <w:lang w:val="en-GB"/>
              </w:rPr>
              <w:t xml:space="preserve">March </w:t>
            </w:r>
          </w:p>
        </w:tc>
        <w:tc>
          <w:tcPr>
            <w:tcW w:w="6226" w:type="dxa"/>
          </w:tcPr>
          <w:p w14:paraId="7ACF0C91" w14:textId="77777777" w:rsidR="00263588" w:rsidRPr="00F66277" w:rsidRDefault="00263588">
            <w:pPr>
              <w:pStyle w:val="TableParagraph"/>
              <w:spacing w:before="1" w:line="290" w:lineRule="atLeast"/>
              <w:ind w:right="303"/>
              <w:rPr>
                <w:sz w:val="24"/>
                <w:szCs w:val="24"/>
                <w:lang w:val="en-GB"/>
              </w:rPr>
            </w:pPr>
            <w:r w:rsidRPr="00F66277">
              <w:rPr>
                <w:sz w:val="24"/>
                <w:szCs w:val="24"/>
                <w:lang w:val="en-GB"/>
              </w:rPr>
              <w:t xml:space="preserve">NLPtCA Re-accreditation forms despatched to accredited members. Invoices for combined membership and re- accreditation admin fee dispatched to accredited members [NOTE: </w:t>
            </w:r>
            <w:proofErr w:type="gramStart"/>
            <w:r w:rsidRPr="00F66277">
              <w:rPr>
                <w:sz w:val="24"/>
                <w:szCs w:val="24"/>
                <w:lang w:val="en-GB"/>
              </w:rPr>
              <w:t>30 day</w:t>
            </w:r>
            <w:proofErr w:type="gramEnd"/>
            <w:r w:rsidRPr="00F66277">
              <w:rPr>
                <w:sz w:val="24"/>
                <w:szCs w:val="24"/>
                <w:lang w:val="en-GB"/>
              </w:rPr>
              <w:t xml:space="preserve"> payment term]</w:t>
            </w:r>
          </w:p>
        </w:tc>
      </w:tr>
      <w:tr w:rsidR="00263588" w:rsidRPr="00263588" w14:paraId="1FF8F5A8" w14:textId="77777777" w:rsidTr="00F66277">
        <w:trPr>
          <w:trHeight w:val="588"/>
        </w:trPr>
        <w:tc>
          <w:tcPr>
            <w:tcW w:w="3254" w:type="dxa"/>
          </w:tcPr>
          <w:p w14:paraId="5B1C642D" w14:textId="2C326851" w:rsidR="00263588" w:rsidRPr="00F66277" w:rsidRDefault="00263588">
            <w:pPr>
              <w:pStyle w:val="TableParagraph"/>
              <w:spacing w:line="293" w:lineRule="exact"/>
              <w:rPr>
                <w:sz w:val="24"/>
                <w:szCs w:val="24"/>
                <w:lang w:val="en-GB"/>
              </w:rPr>
            </w:pPr>
            <w:r w:rsidRPr="00F66277">
              <w:rPr>
                <w:sz w:val="24"/>
                <w:szCs w:val="24"/>
                <w:lang w:val="en-GB"/>
              </w:rPr>
              <w:t xml:space="preserve">1 April to mid-May </w:t>
            </w:r>
          </w:p>
        </w:tc>
        <w:tc>
          <w:tcPr>
            <w:tcW w:w="6226" w:type="dxa"/>
          </w:tcPr>
          <w:p w14:paraId="6B3BF7E0" w14:textId="77777777" w:rsidR="00263588" w:rsidRPr="00F66277" w:rsidRDefault="00263588">
            <w:pPr>
              <w:pStyle w:val="TableParagraph"/>
              <w:spacing w:line="292" w:lineRule="exact"/>
              <w:rPr>
                <w:sz w:val="24"/>
                <w:szCs w:val="24"/>
                <w:lang w:val="en-GB"/>
              </w:rPr>
            </w:pPr>
            <w:r w:rsidRPr="00F66277">
              <w:rPr>
                <w:sz w:val="24"/>
                <w:szCs w:val="24"/>
                <w:lang w:val="en-GB"/>
              </w:rPr>
              <w:t xml:space="preserve">Annual Development Review with supervisor (or </w:t>
            </w:r>
            <w:proofErr w:type="spellStart"/>
            <w:r w:rsidRPr="00F66277">
              <w:rPr>
                <w:sz w:val="24"/>
                <w:szCs w:val="24"/>
                <w:lang w:val="en-GB"/>
              </w:rPr>
              <w:t>peervision</w:t>
            </w:r>
            <w:proofErr w:type="spellEnd"/>
          </w:p>
          <w:p w14:paraId="76A12AEE" w14:textId="77777777" w:rsidR="00263588" w:rsidRPr="00F66277" w:rsidRDefault="00263588">
            <w:pPr>
              <w:pStyle w:val="TableParagraph"/>
              <w:spacing w:line="275" w:lineRule="exact"/>
              <w:rPr>
                <w:sz w:val="24"/>
                <w:szCs w:val="24"/>
                <w:lang w:val="en-GB"/>
              </w:rPr>
            </w:pPr>
            <w:r w:rsidRPr="00F66277">
              <w:rPr>
                <w:sz w:val="24"/>
                <w:szCs w:val="24"/>
                <w:lang w:val="en-GB"/>
              </w:rPr>
              <w:t>group) to be conducted.</w:t>
            </w:r>
          </w:p>
        </w:tc>
      </w:tr>
      <w:tr w:rsidR="00263588" w:rsidRPr="00263588" w14:paraId="03647268" w14:textId="77777777" w:rsidTr="00F66277">
        <w:trPr>
          <w:trHeight w:val="1804"/>
        </w:trPr>
        <w:tc>
          <w:tcPr>
            <w:tcW w:w="3254" w:type="dxa"/>
          </w:tcPr>
          <w:p w14:paraId="40B81A88" w14:textId="268B47A0" w:rsidR="00263588" w:rsidRPr="00F66277" w:rsidRDefault="00263588">
            <w:pPr>
              <w:pStyle w:val="TableParagraph"/>
              <w:spacing w:before="1"/>
              <w:rPr>
                <w:sz w:val="24"/>
                <w:szCs w:val="24"/>
                <w:lang w:val="en-GB"/>
              </w:rPr>
            </w:pPr>
            <w:r w:rsidRPr="00F66277">
              <w:rPr>
                <w:sz w:val="24"/>
                <w:szCs w:val="24"/>
                <w:lang w:val="en-GB"/>
              </w:rPr>
              <w:t xml:space="preserve">31st May </w:t>
            </w:r>
          </w:p>
        </w:tc>
        <w:tc>
          <w:tcPr>
            <w:tcW w:w="6226" w:type="dxa"/>
          </w:tcPr>
          <w:p w14:paraId="71DE9A49" w14:textId="77777777" w:rsidR="00263588" w:rsidRPr="00F66277" w:rsidRDefault="00263588">
            <w:pPr>
              <w:pStyle w:val="TableParagraph"/>
              <w:spacing w:before="1"/>
              <w:ind w:right="275"/>
              <w:rPr>
                <w:sz w:val="24"/>
                <w:szCs w:val="24"/>
                <w:lang w:val="en-GB"/>
              </w:rPr>
            </w:pPr>
            <w:r w:rsidRPr="00F66277">
              <w:rPr>
                <w:b/>
                <w:bCs/>
                <w:sz w:val="24"/>
                <w:szCs w:val="24"/>
                <w:lang w:val="en-GB"/>
              </w:rPr>
              <w:t xml:space="preserve">Closing date </w:t>
            </w:r>
            <w:r w:rsidRPr="00F66277">
              <w:rPr>
                <w:sz w:val="24"/>
                <w:szCs w:val="24"/>
                <w:lang w:val="en-GB"/>
              </w:rPr>
              <w:t>for submission of th</w:t>
            </w:r>
            <w:r w:rsidRPr="00F66277">
              <w:rPr>
                <w:i/>
                <w:iCs/>
                <w:sz w:val="24"/>
                <w:szCs w:val="24"/>
                <w:lang w:val="en-GB"/>
              </w:rPr>
              <w:t xml:space="preserve">e </w:t>
            </w:r>
            <w:r w:rsidRPr="00F66277">
              <w:rPr>
                <w:sz w:val="24"/>
                <w:szCs w:val="24"/>
                <w:lang w:val="en-GB"/>
              </w:rPr>
              <w:t xml:space="preserve">NLPtCA Re-Accreditation form (and, if not previously paid within required </w:t>
            </w:r>
            <w:proofErr w:type="gramStart"/>
            <w:r w:rsidRPr="00F66277">
              <w:rPr>
                <w:sz w:val="24"/>
                <w:szCs w:val="24"/>
                <w:lang w:val="en-GB"/>
              </w:rPr>
              <w:t>30 day</w:t>
            </w:r>
            <w:proofErr w:type="gramEnd"/>
            <w:r w:rsidRPr="00F66277">
              <w:rPr>
                <w:sz w:val="24"/>
                <w:szCs w:val="24"/>
                <w:lang w:val="en-GB"/>
              </w:rPr>
              <w:t xml:space="preserve"> terms, Re-accreditation admin </w:t>
            </w:r>
            <w:r w:rsidRPr="00F66277">
              <w:rPr>
                <w:sz w:val="28"/>
                <w:szCs w:val="28"/>
                <w:lang w:val="en-GB"/>
              </w:rPr>
              <w:t xml:space="preserve">fee </w:t>
            </w:r>
            <w:r w:rsidRPr="00F66277">
              <w:rPr>
                <w:sz w:val="24"/>
                <w:szCs w:val="24"/>
                <w:lang w:val="en-GB"/>
              </w:rPr>
              <w:t>- including any re- submission fees - and NLPtCA membership fee)</w:t>
            </w:r>
          </w:p>
          <w:p w14:paraId="03D1DC48" w14:textId="77777777" w:rsidR="00263588" w:rsidRPr="00F66277" w:rsidRDefault="00263588">
            <w:pPr>
              <w:pStyle w:val="TableParagraph"/>
              <w:spacing w:line="291" w:lineRule="exact"/>
              <w:rPr>
                <w:sz w:val="24"/>
                <w:szCs w:val="24"/>
                <w:lang w:val="en-GB"/>
              </w:rPr>
            </w:pPr>
            <w:r w:rsidRPr="00F66277">
              <w:rPr>
                <w:sz w:val="24"/>
                <w:szCs w:val="24"/>
                <w:lang w:val="en-GB"/>
              </w:rPr>
              <w:t>[NOTE: your submission cannot be processed unless payment</w:t>
            </w:r>
          </w:p>
          <w:p w14:paraId="24FC7014" w14:textId="77777777" w:rsidR="00263588" w:rsidRPr="00F66277" w:rsidRDefault="00263588">
            <w:pPr>
              <w:pStyle w:val="TableParagraph"/>
              <w:spacing w:line="271" w:lineRule="exact"/>
              <w:rPr>
                <w:sz w:val="24"/>
                <w:szCs w:val="24"/>
                <w:lang w:val="en-GB"/>
              </w:rPr>
            </w:pPr>
            <w:r w:rsidRPr="00F66277">
              <w:rPr>
                <w:sz w:val="24"/>
                <w:szCs w:val="24"/>
                <w:lang w:val="en-GB"/>
              </w:rPr>
              <w:t>of ALL fees has been received by NLPtCA]</w:t>
            </w:r>
          </w:p>
        </w:tc>
      </w:tr>
    </w:tbl>
    <w:p w14:paraId="3F85A9AB" w14:textId="77777777" w:rsidR="00263588" w:rsidRPr="00F66277" w:rsidRDefault="00263588">
      <w:pPr>
        <w:pStyle w:val="BodyText"/>
        <w:spacing w:before="9"/>
        <w:rPr>
          <w:sz w:val="14"/>
          <w:szCs w:val="14"/>
          <w:lang w:val="en-GB"/>
        </w:rPr>
      </w:pPr>
    </w:p>
    <w:p w14:paraId="05CACD35" w14:textId="77777777" w:rsidR="00263588" w:rsidRPr="00F66277" w:rsidRDefault="00263588">
      <w:pPr>
        <w:pStyle w:val="BodyText"/>
        <w:spacing w:before="100"/>
        <w:ind w:left="225" w:right="1355"/>
        <w:rPr>
          <w:lang w:val="en-GB"/>
        </w:rPr>
      </w:pPr>
      <w:r w:rsidRPr="00F66277">
        <w:rPr>
          <w:lang w:val="en-GB"/>
        </w:rPr>
        <w:t>All NLPtCA membership and NLPtCA accreditation fees must have been paid for a re- accreditation application to be considered.</w:t>
      </w:r>
    </w:p>
    <w:p w14:paraId="502F13B0" w14:textId="77777777" w:rsidR="00263588" w:rsidRPr="00F66277" w:rsidRDefault="00263588">
      <w:pPr>
        <w:pStyle w:val="BodyText"/>
        <w:spacing w:before="12"/>
        <w:rPr>
          <w:sz w:val="23"/>
          <w:szCs w:val="23"/>
          <w:lang w:val="en-GB"/>
        </w:rPr>
      </w:pPr>
    </w:p>
    <w:p w14:paraId="391331F0" w14:textId="77777777" w:rsidR="00263588" w:rsidRPr="00F66277" w:rsidRDefault="00263588">
      <w:pPr>
        <w:pStyle w:val="BodyText"/>
        <w:ind w:left="225" w:right="491"/>
        <w:jc w:val="both"/>
        <w:rPr>
          <w:lang w:val="en-GB"/>
        </w:rPr>
      </w:pPr>
      <w:r w:rsidRPr="00F66277">
        <w:rPr>
          <w:lang w:val="en-GB"/>
        </w:rPr>
        <w:t xml:space="preserve">NLPtCA accreditation does </w:t>
      </w:r>
      <w:r w:rsidRPr="00F66277">
        <w:rPr>
          <w:i/>
          <w:iCs/>
          <w:lang w:val="en-GB"/>
        </w:rPr>
        <w:t xml:space="preserve">not </w:t>
      </w:r>
      <w:r w:rsidRPr="00F66277">
        <w:rPr>
          <w:lang w:val="en-GB"/>
        </w:rPr>
        <w:t xml:space="preserve">equal UKCP registration. Your UKCP registration </w:t>
      </w:r>
      <w:r w:rsidRPr="00F66277">
        <w:rPr>
          <w:i/>
          <w:iCs/>
          <w:lang w:val="en-GB"/>
        </w:rPr>
        <w:t xml:space="preserve">only </w:t>
      </w:r>
      <w:r w:rsidRPr="00F66277">
        <w:rPr>
          <w:lang w:val="en-GB"/>
        </w:rPr>
        <w:t>becomes valid once UKCP is in receipt of confirmation from NLPtCA that your completed renewal form is in order. This includes payment of any re-submission fees.</w:t>
      </w:r>
    </w:p>
    <w:p w14:paraId="306F865A" w14:textId="77777777" w:rsidR="00263588" w:rsidRPr="00F66277" w:rsidRDefault="00263588">
      <w:pPr>
        <w:pStyle w:val="BodyText"/>
        <w:spacing w:before="11"/>
        <w:rPr>
          <w:sz w:val="23"/>
          <w:szCs w:val="23"/>
          <w:lang w:val="en-GB"/>
        </w:rPr>
      </w:pPr>
    </w:p>
    <w:p w14:paraId="4181ED15" w14:textId="77777777" w:rsidR="00263588" w:rsidRPr="00F66277" w:rsidRDefault="00263588">
      <w:pPr>
        <w:pStyle w:val="BodyText"/>
        <w:ind w:left="225" w:right="707"/>
        <w:rPr>
          <w:lang w:val="en-GB"/>
        </w:rPr>
      </w:pPr>
      <w:r w:rsidRPr="00F66277">
        <w:rPr>
          <w:lang w:val="en-GB"/>
        </w:rPr>
        <w:t>UKCP will correspond with you directly regarding confirmation of the renewal of your UKCP membership Please note that UKCP registration fees are invoiced by, and paid directly to, UKCP.</w:t>
      </w:r>
    </w:p>
    <w:p w14:paraId="307115EC" w14:textId="77777777" w:rsidR="00263588" w:rsidRPr="00F66277" w:rsidRDefault="00263588">
      <w:pPr>
        <w:pStyle w:val="BodyText"/>
        <w:rPr>
          <w:sz w:val="20"/>
          <w:szCs w:val="20"/>
          <w:lang w:val="en-GB"/>
        </w:rPr>
      </w:pPr>
    </w:p>
    <w:p w14:paraId="7D62C9A9" w14:textId="77777777" w:rsidR="00263588" w:rsidRPr="00F66277" w:rsidRDefault="009428E5">
      <w:pPr>
        <w:pStyle w:val="BodyText"/>
        <w:spacing w:before="10"/>
        <w:rPr>
          <w:sz w:val="21"/>
          <w:szCs w:val="21"/>
          <w:lang w:val="en-GB"/>
        </w:rPr>
      </w:pPr>
      <w:r>
        <w:rPr>
          <w:noProof/>
        </w:rPr>
        <mc:AlternateContent>
          <mc:Choice Requires="wps">
            <w:drawing>
              <wp:anchor distT="0" distB="0" distL="0" distR="0" simplePos="0" relativeHeight="251662336" behindDoc="1" locked="1" layoutInCell="1" allowOverlap="1" wp14:anchorId="2445A16D" wp14:editId="1E4EA985">
                <wp:simplePos x="0" y="0"/>
                <wp:positionH relativeFrom="page">
                  <wp:posOffset>829310</wp:posOffset>
                </wp:positionH>
                <wp:positionV relativeFrom="paragraph">
                  <wp:posOffset>197485</wp:posOffset>
                </wp:positionV>
                <wp:extent cx="6114415" cy="222885"/>
                <wp:effectExtent l="0" t="0" r="0" b="5715"/>
                <wp:wrapTopAndBottom/>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4415" cy="222885"/>
                        </a:xfrm>
                        <a:prstGeom prst="rect">
                          <a:avLst/>
                        </a:prstGeom>
                        <a:solidFill>
                          <a:srgbClr val="000080"/>
                        </a:solidFill>
                        <a:ln w="6096">
                          <a:solidFill>
                            <a:srgbClr val="000000"/>
                          </a:solidFill>
                          <a:miter lim="800000"/>
                          <a:headEnd/>
                          <a:tailEnd/>
                        </a:ln>
                      </wps:spPr>
                      <wps:txbx>
                        <w:txbxContent>
                          <w:p w14:paraId="4ACA7A23" w14:textId="77777777" w:rsidR="00263588" w:rsidRDefault="00263588">
                            <w:pPr>
                              <w:spacing w:line="339" w:lineRule="exact"/>
                              <w:ind w:left="105"/>
                              <w:rPr>
                                <w:sz w:val="28"/>
                                <w:szCs w:val="28"/>
                              </w:rPr>
                            </w:pPr>
                            <w:r>
                              <w:rPr>
                                <w:color w:val="FFFFFF"/>
                                <w:sz w:val="28"/>
                                <w:szCs w:val="28"/>
                              </w:rPr>
                              <w:t>RAG6: Procedure for submitting an application for re-accreditation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A16D" id="Text Box 33" o:spid="_x0000_s1054" type="#_x0000_t202" style="position:absolute;margin-left:65.3pt;margin-top:15.55pt;width:481.45pt;height:17.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" fillcolor="navy" strokeweight=".48pt">
                <v:path arrowok="t"/>
                <v:textbox inset="0,0,0,0">
                  <w:txbxContent>
                    <w:p w14:paraId="4ACA7A23" w14:textId="77777777" w:rsidR="00263588" w:rsidRDefault="00263588">
                      <w:pPr>
                        <w:spacing w:line="339" w:lineRule="exact"/>
                        <w:ind w:left="105"/>
                        <w:rPr>
                          <w:sz w:val="28"/>
                          <w:szCs w:val="28"/>
                        </w:rPr>
                      </w:pPr>
                      <w:r>
                        <w:rPr>
                          <w:color w:val="FFFFFF"/>
                          <w:sz w:val="28"/>
                          <w:szCs w:val="28"/>
                        </w:rPr>
                        <w:t>RAG6: Procedure for submitting an application for re-accreditation</w:t>
                      </w:r>
                    </w:p>
                  </w:txbxContent>
                </v:textbox>
                <w10:wrap type="topAndBottom" anchorx="page"/>
                <w10:anchorlock/>
              </v:shape>
            </w:pict>
          </mc:Fallback>
        </mc:AlternateContent>
      </w:r>
    </w:p>
    <w:p w14:paraId="7E45CF1F" w14:textId="77777777" w:rsidR="00263588" w:rsidRPr="00F66277" w:rsidRDefault="00263588">
      <w:pPr>
        <w:pStyle w:val="BodyText"/>
        <w:spacing w:before="4"/>
        <w:rPr>
          <w:sz w:val="16"/>
          <w:szCs w:val="16"/>
          <w:lang w:val="en-GB"/>
        </w:rPr>
      </w:pPr>
    </w:p>
    <w:p w14:paraId="5727D5FE" w14:textId="61C52E2E" w:rsidR="00263588" w:rsidRPr="00F66277" w:rsidRDefault="00263588">
      <w:pPr>
        <w:pStyle w:val="BodyText"/>
        <w:spacing w:before="100"/>
        <w:ind w:left="225" w:right="575"/>
        <w:rPr>
          <w:lang w:val="en-GB"/>
        </w:rPr>
      </w:pPr>
      <w:r w:rsidRPr="00F66277">
        <w:rPr>
          <w:lang w:val="en-GB"/>
        </w:rPr>
        <w:t xml:space="preserve">Your submission consists of a completed Re-accreditation Application Form </w:t>
      </w:r>
      <w:r w:rsidRPr="00F66277">
        <w:rPr>
          <w:color w:val="BC2A93"/>
          <w:lang w:val="en-GB"/>
        </w:rPr>
        <w:t xml:space="preserve">(RAAF) </w:t>
      </w:r>
      <w:r w:rsidRPr="00F66277">
        <w:rPr>
          <w:i/>
          <w:iCs/>
          <w:lang w:val="en-GB"/>
        </w:rPr>
        <w:t xml:space="preserve">signed </w:t>
      </w:r>
      <w:r w:rsidRPr="00F66277">
        <w:rPr>
          <w:lang w:val="en-GB"/>
        </w:rPr>
        <w:t>by yourself and your supervisor</w:t>
      </w:r>
      <w:r w:rsidR="007D26C1">
        <w:rPr>
          <w:lang w:val="en-GB"/>
        </w:rPr>
        <w:t>/</w:t>
      </w:r>
      <w:proofErr w:type="spellStart"/>
      <w:r w:rsidR="007D26C1">
        <w:rPr>
          <w:lang w:val="en-GB"/>
        </w:rPr>
        <w:t>peervisors</w:t>
      </w:r>
      <w:proofErr w:type="spellEnd"/>
      <w:r w:rsidRPr="00F66277">
        <w:rPr>
          <w:color w:val="BC2A93"/>
          <w:lang w:val="en-GB"/>
        </w:rPr>
        <w:t>.</w:t>
      </w:r>
    </w:p>
    <w:p w14:paraId="2E494352" w14:textId="77777777" w:rsidR="00263588" w:rsidRPr="00F66277" w:rsidRDefault="00263588">
      <w:pPr>
        <w:pStyle w:val="BodyText"/>
        <w:spacing w:before="12"/>
        <w:rPr>
          <w:sz w:val="23"/>
          <w:szCs w:val="23"/>
          <w:lang w:val="en-GB"/>
        </w:rPr>
      </w:pPr>
    </w:p>
    <w:p w14:paraId="4BA876A8" w14:textId="77777777" w:rsidR="00263588" w:rsidRPr="00F66277" w:rsidRDefault="00263588">
      <w:pPr>
        <w:pStyle w:val="BodyText"/>
        <w:ind w:left="225"/>
        <w:rPr>
          <w:lang w:val="en-GB"/>
        </w:rPr>
      </w:pPr>
      <w:r w:rsidRPr="00F66277">
        <w:rPr>
          <w:lang w:val="en-GB"/>
        </w:rPr>
        <w:t xml:space="preserve">Signatures must be handwritten (rather than </w:t>
      </w:r>
      <w:r w:rsidRPr="000C2407">
        <w:rPr>
          <w:lang w:val="en-GB"/>
        </w:rPr>
        <w:t>‘</w:t>
      </w:r>
      <w:r w:rsidRPr="00F66277">
        <w:rPr>
          <w:lang w:val="en-GB"/>
        </w:rPr>
        <w:t>cut and paste</w:t>
      </w:r>
      <w:r w:rsidRPr="000C2407">
        <w:rPr>
          <w:lang w:val="en-GB"/>
        </w:rPr>
        <w:t>’</w:t>
      </w:r>
      <w:r w:rsidRPr="00F66277">
        <w:rPr>
          <w:lang w:val="en-GB"/>
        </w:rPr>
        <w:t xml:space="preserve"> of a previous signature)</w:t>
      </w:r>
    </w:p>
    <w:p w14:paraId="18DCEB04" w14:textId="77777777" w:rsidR="00263588" w:rsidRPr="00F66277" w:rsidRDefault="00263588">
      <w:pPr>
        <w:pStyle w:val="BodyText"/>
        <w:spacing w:before="12"/>
        <w:rPr>
          <w:sz w:val="23"/>
          <w:szCs w:val="23"/>
          <w:lang w:val="en-GB"/>
        </w:rPr>
      </w:pPr>
    </w:p>
    <w:p w14:paraId="0B8A9CA9" w14:textId="169E61F0" w:rsidR="00263588" w:rsidRPr="00F66277" w:rsidRDefault="00263588" w:rsidP="00F9618C">
      <w:pPr>
        <w:spacing w:before="90"/>
        <w:ind w:left="149" w:right="69"/>
        <w:jc w:val="center"/>
        <w:rPr>
          <w:sz w:val="24"/>
          <w:szCs w:val="24"/>
          <w:lang w:val="en-GB"/>
        </w:rPr>
      </w:pPr>
      <w:r w:rsidRPr="00F66277">
        <w:rPr>
          <w:sz w:val="24"/>
          <w:szCs w:val="24"/>
          <w:lang w:val="en-GB"/>
        </w:rPr>
        <w:t xml:space="preserve">This form must be returned by </w:t>
      </w:r>
      <w:r w:rsidRPr="00F66277">
        <w:rPr>
          <w:b/>
          <w:bCs/>
          <w:color w:val="FF0000"/>
          <w:sz w:val="24"/>
          <w:szCs w:val="24"/>
          <w:lang w:val="en-GB"/>
        </w:rPr>
        <w:t xml:space="preserve">31st May </w:t>
      </w:r>
      <w:r w:rsidRPr="00F66277">
        <w:rPr>
          <w:i/>
          <w:iCs/>
          <w:sz w:val="24"/>
          <w:szCs w:val="24"/>
          <w:lang w:val="en-GB"/>
        </w:rPr>
        <w:t>at the latest to</w:t>
      </w:r>
      <w:r w:rsidRPr="00F66277">
        <w:rPr>
          <w:sz w:val="24"/>
          <w:szCs w:val="24"/>
          <w:lang w:val="en-GB"/>
        </w:rPr>
        <w:t>:</w:t>
      </w:r>
    </w:p>
    <w:p w14:paraId="5FA8BDE2" w14:textId="77777777" w:rsidR="00263588" w:rsidRPr="00F66277" w:rsidRDefault="00263588">
      <w:pPr>
        <w:pStyle w:val="BodyText"/>
        <w:spacing w:before="11" w:line="228" w:lineRule="auto"/>
        <w:ind w:left="3325" w:right="3496"/>
        <w:jc w:val="center"/>
        <w:rPr>
          <w:lang w:val="en-GB"/>
        </w:rPr>
      </w:pPr>
      <w:r w:rsidRPr="00F66277">
        <w:rPr>
          <w:lang w:val="en-GB"/>
        </w:rPr>
        <w:t>NLPtCA Accreditation Registrar c/o NLPtCA Admin Office</w:t>
      </w:r>
    </w:p>
    <w:p w14:paraId="678973AC" w14:textId="77777777" w:rsidR="00263588" w:rsidRPr="00F66277" w:rsidRDefault="00263588">
      <w:pPr>
        <w:pStyle w:val="BodyText"/>
        <w:spacing w:before="5" w:line="223" w:lineRule="auto"/>
        <w:ind w:left="3509" w:right="3780"/>
        <w:jc w:val="center"/>
        <w:rPr>
          <w:lang w:val="en-GB"/>
        </w:rPr>
      </w:pPr>
      <w:r w:rsidRPr="00F66277">
        <w:rPr>
          <w:lang w:val="en-GB"/>
        </w:rPr>
        <w:t>8-9 Acorn Business Centre Hanley Swan Worcestershire</w:t>
      </w:r>
    </w:p>
    <w:p w14:paraId="1F276EE5" w14:textId="77777777" w:rsidR="00263588" w:rsidRPr="00F66277" w:rsidRDefault="00263588">
      <w:pPr>
        <w:pStyle w:val="BodyText"/>
        <w:spacing w:line="280" w:lineRule="exact"/>
        <w:ind w:left="209" w:right="479"/>
        <w:jc w:val="center"/>
        <w:rPr>
          <w:lang w:val="en-GB"/>
        </w:rPr>
      </w:pPr>
      <w:r w:rsidRPr="00F66277">
        <w:rPr>
          <w:lang w:val="en-GB"/>
        </w:rPr>
        <w:t>WR8 0DN</w:t>
      </w:r>
    </w:p>
    <w:p w14:paraId="46D5FFC3" w14:textId="77777777" w:rsidR="00263588" w:rsidRPr="00F66277" w:rsidRDefault="00263588">
      <w:pPr>
        <w:pStyle w:val="BodyText"/>
        <w:spacing w:before="4"/>
        <w:rPr>
          <w:sz w:val="22"/>
          <w:szCs w:val="22"/>
          <w:lang w:val="en-GB"/>
        </w:rPr>
      </w:pPr>
    </w:p>
    <w:p w14:paraId="1AC1BB00" w14:textId="77777777" w:rsidR="00263588" w:rsidRPr="00F66277" w:rsidRDefault="00263588">
      <w:pPr>
        <w:pStyle w:val="BodyText"/>
        <w:spacing w:before="1" w:line="293" w:lineRule="exact"/>
        <w:ind w:left="209" w:right="382"/>
        <w:jc w:val="center"/>
        <w:rPr>
          <w:lang w:val="en-GB"/>
        </w:rPr>
      </w:pPr>
      <w:r w:rsidRPr="00F66277">
        <w:rPr>
          <w:lang w:val="en-GB"/>
        </w:rPr>
        <w:t>or a scanned version of the original document can be emailed to:</w:t>
      </w:r>
    </w:p>
    <w:p w14:paraId="152FBCB4" w14:textId="77777777" w:rsidR="00263588" w:rsidRPr="00F66277" w:rsidRDefault="00000000">
      <w:pPr>
        <w:ind w:left="209" w:right="378"/>
        <w:jc w:val="center"/>
        <w:rPr>
          <w:lang w:val="en-GB"/>
        </w:rPr>
      </w:pPr>
      <w:hyperlink r:id="rId11">
        <w:r w:rsidR="00263588" w:rsidRPr="00F66277">
          <w:rPr>
            <w:color w:val="0000FF"/>
            <w:u w:val="single" w:color="0000FF"/>
            <w:lang w:val="en-GB"/>
          </w:rPr>
          <w:t>accreditation@nlptca.com</w:t>
        </w:r>
      </w:hyperlink>
    </w:p>
    <w:p w14:paraId="636706BA" w14:textId="77777777" w:rsidR="00263588" w:rsidRPr="00F66277" w:rsidRDefault="00263588">
      <w:pPr>
        <w:pStyle w:val="BodyText"/>
        <w:spacing w:before="9"/>
        <w:rPr>
          <w:sz w:val="15"/>
          <w:szCs w:val="15"/>
          <w:lang w:val="en-GB"/>
        </w:rPr>
      </w:pPr>
    </w:p>
    <w:p w14:paraId="0279F666" w14:textId="77777777" w:rsidR="00263588" w:rsidRPr="00F66277" w:rsidRDefault="00263588">
      <w:pPr>
        <w:pStyle w:val="BodyText"/>
        <w:spacing w:before="100"/>
        <w:ind w:left="225"/>
        <w:rPr>
          <w:lang w:val="en-GB"/>
        </w:rPr>
      </w:pPr>
      <w:r w:rsidRPr="00F66277">
        <w:rPr>
          <w:lang w:val="en-GB"/>
        </w:rPr>
        <w:lastRenderedPageBreak/>
        <w:t xml:space="preserve">You do </w:t>
      </w:r>
      <w:r w:rsidRPr="00F66277">
        <w:rPr>
          <w:i/>
          <w:iCs/>
          <w:lang w:val="en-GB"/>
        </w:rPr>
        <w:t xml:space="preserve">not </w:t>
      </w:r>
      <w:r w:rsidRPr="00F66277">
        <w:rPr>
          <w:lang w:val="en-GB"/>
        </w:rPr>
        <w:t>need to submit any other documentation unless requested to do so by NLPtCA.</w:t>
      </w:r>
    </w:p>
    <w:p w14:paraId="1BEE5EF4" w14:textId="77777777" w:rsidR="00263588" w:rsidRPr="00F66277" w:rsidRDefault="00263588">
      <w:pPr>
        <w:pStyle w:val="BodyText"/>
        <w:rPr>
          <w:lang w:val="en-GB"/>
        </w:rPr>
      </w:pPr>
    </w:p>
    <w:p w14:paraId="22BD7D74" w14:textId="77777777" w:rsidR="00263588" w:rsidRPr="00F66277" w:rsidRDefault="00263588">
      <w:pPr>
        <w:pStyle w:val="BodyText"/>
        <w:ind w:left="225" w:right="623"/>
        <w:rPr>
          <w:lang w:val="en-GB"/>
        </w:rPr>
      </w:pPr>
      <w:r w:rsidRPr="00F66277">
        <w:rPr>
          <w:lang w:val="en-GB"/>
        </w:rPr>
        <w:t>You can assist the administration of the accreditation process by submitting your completed forms as early as possible.</w:t>
      </w:r>
    </w:p>
    <w:p w14:paraId="5A828835" w14:textId="77777777" w:rsidR="00263588" w:rsidRPr="00F66277" w:rsidRDefault="00263588">
      <w:pPr>
        <w:pStyle w:val="BodyText"/>
        <w:rPr>
          <w:sz w:val="20"/>
          <w:szCs w:val="20"/>
          <w:lang w:val="en-GB"/>
        </w:rPr>
      </w:pPr>
    </w:p>
    <w:p w14:paraId="5CB03484" w14:textId="77777777" w:rsidR="00263588" w:rsidRPr="00F66277" w:rsidRDefault="009428E5">
      <w:pPr>
        <w:pStyle w:val="BodyText"/>
        <w:spacing w:before="5"/>
        <w:rPr>
          <w:sz w:val="21"/>
          <w:szCs w:val="21"/>
          <w:lang w:val="en-GB"/>
        </w:rPr>
      </w:pPr>
      <w:r>
        <w:rPr>
          <w:noProof/>
        </w:rPr>
        <mc:AlternateContent>
          <mc:Choice Requires="wpg">
            <w:drawing>
              <wp:anchor distT="0" distB="0" distL="0" distR="0" simplePos="0" relativeHeight="251663360" behindDoc="1" locked="1" layoutInCell="1" allowOverlap="1" wp14:anchorId="4ACA1268" wp14:editId="4530F75F">
                <wp:simplePos x="0" y="0"/>
                <wp:positionH relativeFrom="page">
                  <wp:posOffset>826135</wp:posOffset>
                </wp:positionH>
                <wp:positionV relativeFrom="paragraph">
                  <wp:posOffset>194310</wp:posOffset>
                </wp:positionV>
                <wp:extent cx="6120765" cy="228600"/>
                <wp:effectExtent l="0" t="0" r="635" b="0"/>
                <wp:wrapTopAndBottom/>
                <wp:docPr id="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28600"/>
                          <a:chOff x="1301" y="306"/>
                          <a:chExt cx="9639" cy="360"/>
                        </a:xfrm>
                      </wpg:grpSpPr>
                      <wps:wsp>
                        <wps:cNvPr id="10" name="Rectangle 35"/>
                        <wps:cNvSpPr>
                          <a:spLocks/>
                        </wps:cNvSpPr>
                        <wps:spPr bwMode="auto">
                          <a:xfrm>
                            <a:off x="10828" y="315"/>
                            <a:ext cx="101" cy="34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6"/>
                        <wps:cNvSpPr>
                          <a:spLocks/>
                        </wps:cNvSpPr>
                        <wps:spPr bwMode="auto">
                          <a:xfrm>
                            <a:off x="1315" y="315"/>
                            <a:ext cx="101" cy="34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7"/>
                        <wps:cNvCnPr>
                          <a:cxnSpLocks/>
                        </wps:cNvCnPr>
                        <wps:spPr bwMode="auto">
                          <a:xfrm>
                            <a:off x="1310" y="311"/>
                            <a:ext cx="9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38"/>
                        <wps:cNvCnPr>
                          <a:cxnSpLocks/>
                        </wps:cNvCnPr>
                        <wps:spPr bwMode="auto">
                          <a:xfrm>
                            <a:off x="1306" y="306"/>
                            <a:ext cx="0" cy="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39"/>
                        <wps:cNvCnPr>
                          <a:cxnSpLocks/>
                        </wps:cNvCnPr>
                        <wps:spPr bwMode="auto">
                          <a:xfrm>
                            <a:off x="1310" y="661"/>
                            <a:ext cx="9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40"/>
                        <wps:cNvCnPr>
                          <a:cxnSpLocks/>
                        </wps:cNvCnPr>
                        <wps:spPr bwMode="auto">
                          <a:xfrm>
                            <a:off x="10934" y="306"/>
                            <a:ext cx="0" cy="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1"/>
                        <wps:cNvSpPr txBox="1">
                          <a:spLocks/>
                        </wps:cNvSpPr>
                        <wps:spPr bwMode="auto">
                          <a:xfrm>
                            <a:off x="1408" y="315"/>
                            <a:ext cx="9420" cy="34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1C9ED" w14:textId="77777777" w:rsidR="00263588" w:rsidRDefault="00263588">
                              <w:pPr>
                                <w:spacing w:line="339" w:lineRule="exact"/>
                                <w:ind w:left="7"/>
                                <w:rPr>
                                  <w:sz w:val="28"/>
                                  <w:szCs w:val="28"/>
                                </w:rPr>
                              </w:pPr>
                              <w:r>
                                <w:rPr>
                                  <w:color w:val="FFFFFF"/>
                                  <w:sz w:val="28"/>
                                  <w:szCs w:val="28"/>
                                </w:rPr>
                                <w:t>RAG7: Guidelines for completion of the Annual Development Review (ADR)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A1268" id="Group 34" o:spid="_x0000_s1055" style="position:absolute;margin-left:65.05pt;margin-top:15.3pt;width:481.95pt;height:18pt;z-index:-251653120;mso-wrap-distance-left:0;mso-wrap-distance-right:0;mso-position-horizontal-relative:page;mso-position-vertical-relative:text" coordorigin="1301,306" coordsize="9639,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">
                <v:rect id="Rectangle 35" o:spid="_x0000_s1056" style="position:absolute;left:10828;top:315;width:10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" fillcolor="navy" stroked="f">
                  <v:path arrowok="t"/>
                </v:rect>
                <v:rect id="Rectangle 36" o:spid="_x0000_s1057" style="position:absolute;left:1315;top:315;width:10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" fillcolor="navy" stroked="f">
                  <v:path arrowok="t"/>
                </v:rect>
                <v:line id="Line 37" o:spid="_x0000_s1058" style="position:absolute;visibility:visible;mso-wrap-style:square" from="1310,311" to="10930,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v:line id="Line 38" o:spid="_x0000_s1059" style="position:absolute;visibility:visible;mso-wrap-style:square" from="1306,306" to="1306,6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o:lock v:ext="edit" shapetype="f"/>
                </v:line>
                <v:line id="Line 39" o:spid="_x0000_s1060" style="position:absolute;visibility:visible;mso-wrap-style:square" from="1310,661" to="10930,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o:lock v:ext="edit" shapetype="f"/>
                </v:line>
                <v:line id="Line 40" o:spid="_x0000_s1061" style="position:absolute;visibility:visible;mso-wrap-style:square" from="10934,306" to="10934,6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o:lock v:ext="edit" shapetype="f"/>
                </v:line>
                <v:shape id="Text Box 41" o:spid="_x0000_s1062" type="#_x0000_t202" style="position:absolute;left:1408;top:315;width:9420;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" fillcolor="navy" stroked="f">
                  <v:path arrowok="t"/>
                  <v:textbox inset="0,0,0,0">
                    <w:txbxContent>
                      <w:p w14:paraId="5CD1C9ED" w14:textId="77777777" w:rsidR="00263588" w:rsidRDefault="00263588">
                        <w:pPr>
                          <w:spacing w:line="339" w:lineRule="exact"/>
                          <w:ind w:left="7"/>
                          <w:rPr>
                            <w:sz w:val="28"/>
                            <w:szCs w:val="28"/>
                          </w:rPr>
                        </w:pPr>
                        <w:r>
                          <w:rPr>
                            <w:color w:val="FFFFFF"/>
                            <w:sz w:val="28"/>
                            <w:szCs w:val="28"/>
                          </w:rPr>
                          <w:t>RAG7: Guidelines for completion of the Annual Development Review (ADR)</w:t>
                        </w:r>
                      </w:p>
                    </w:txbxContent>
                  </v:textbox>
                </v:shape>
                <w10:wrap type="topAndBottom" anchorx="page"/>
                <w10:anchorlock/>
              </v:group>
            </w:pict>
          </mc:Fallback>
        </mc:AlternateContent>
      </w:r>
    </w:p>
    <w:p w14:paraId="6EDB8EEE" w14:textId="77777777" w:rsidR="00263588" w:rsidRPr="00F66277" w:rsidRDefault="00263588">
      <w:pPr>
        <w:pStyle w:val="BodyText"/>
        <w:spacing w:before="12"/>
        <w:rPr>
          <w:sz w:val="11"/>
          <w:szCs w:val="11"/>
          <w:lang w:val="en-GB"/>
        </w:rPr>
      </w:pPr>
    </w:p>
    <w:p w14:paraId="78073EA3" w14:textId="77777777" w:rsidR="00263588" w:rsidRPr="00F66277" w:rsidRDefault="00263588">
      <w:pPr>
        <w:pStyle w:val="BodyText"/>
        <w:spacing w:before="100"/>
        <w:ind w:left="225" w:right="849"/>
        <w:rPr>
          <w:lang w:val="en-GB"/>
        </w:rPr>
      </w:pPr>
      <w:r w:rsidRPr="00F66277">
        <w:rPr>
          <w:lang w:val="en-GB"/>
        </w:rPr>
        <w:t xml:space="preserve">A suggested format for recording the results of an Annual Development Review is given in </w:t>
      </w:r>
      <w:r w:rsidRPr="00F66277">
        <w:rPr>
          <w:color w:val="BC2A93"/>
          <w:lang w:val="en-GB"/>
        </w:rPr>
        <w:t>ADR</w:t>
      </w:r>
      <w:r w:rsidRPr="00F66277">
        <w:rPr>
          <w:lang w:val="en-GB"/>
        </w:rPr>
        <w:t>. The section numbers below correspond to the section numbers on the form. If a different format is used it is the applicant</w:t>
      </w:r>
      <w:r w:rsidRPr="000C2407">
        <w:rPr>
          <w:lang w:val="en-GB"/>
        </w:rPr>
        <w:t>’</w:t>
      </w:r>
      <w:r w:rsidRPr="00F66277">
        <w:rPr>
          <w:lang w:val="en-GB"/>
        </w:rPr>
        <w:t>s responsibility to ensure that the evidence recorded is compatible with the guidelines below.</w:t>
      </w:r>
    </w:p>
    <w:p w14:paraId="48FAEEEC" w14:textId="77777777" w:rsidR="00263588" w:rsidRPr="00F66277" w:rsidRDefault="00263588">
      <w:pPr>
        <w:pStyle w:val="BodyText"/>
        <w:spacing w:before="11"/>
        <w:rPr>
          <w:sz w:val="23"/>
          <w:szCs w:val="23"/>
          <w:lang w:val="en-GB"/>
        </w:rPr>
      </w:pPr>
    </w:p>
    <w:p w14:paraId="5DACA960" w14:textId="43B0FA4F" w:rsidR="00263588" w:rsidRPr="00F66277" w:rsidRDefault="00263588">
      <w:pPr>
        <w:ind w:left="1359"/>
        <w:rPr>
          <w:b/>
          <w:bCs/>
          <w:sz w:val="24"/>
          <w:szCs w:val="24"/>
          <w:lang w:val="en-GB"/>
        </w:rPr>
      </w:pPr>
      <w:r w:rsidRPr="00F66277">
        <w:rPr>
          <w:sz w:val="24"/>
          <w:szCs w:val="24"/>
          <w:lang w:val="en-GB"/>
        </w:rPr>
        <w:t xml:space="preserve">Annual Development Review period: </w:t>
      </w:r>
      <w:r w:rsidRPr="00F66277">
        <w:rPr>
          <w:b/>
          <w:bCs/>
          <w:sz w:val="24"/>
          <w:szCs w:val="24"/>
          <w:lang w:val="en-GB"/>
        </w:rPr>
        <w:t>1 April 2020 to 31 March</w:t>
      </w:r>
    </w:p>
    <w:p w14:paraId="43EAB951" w14:textId="77777777" w:rsidR="00263588" w:rsidRPr="00F66277" w:rsidRDefault="00263588">
      <w:pPr>
        <w:pStyle w:val="BodyText"/>
        <w:ind w:left="1359"/>
        <w:rPr>
          <w:lang w:val="en-GB"/>
        </w:rPr>
      </w:pPr>
      <w:r w:rsidRPr="00F66277">
        <w:rPr>
          <w:lang w:val="en-GB"/>
        </w:rPr>
        <w:t xml:space="preserve">All relevant documentation should be retained for </w:t>
      </w:r>
      <w:r w:rsidRPr="00F66277">
        <w:rPr>
          <w:i/>
          <w:iCs/>
          <w:lang w:val="en-GB"/>
        </w:rPr>
        <w:t xml:space="preserve">five </w:t>
      </w:r>
      <w:r w:rsidRPr="00F66277">
        <w:rPr>
          <w:lang w:val="en-GB"/>
        </w:rPr>
        <w:t>years.</w:t>
      </w:r>
    </w:p>
    <w:p w14:paraId="1ED4326B" w14:textId="77777777" w:rsidR="00263588" w:rsidRPr="00F66277" w:rsidRDefault="00263588">
      <w:pPr>
        <w:pStyle w:val="BodyText"/>
        <w:spacing w:before="12"/>
        <w:rPr>
          <w:sz w:val="23"/>
          <w:szCs w:val="23"/>
          <w:lang w:val="en-GB"/>
        </w:rPr>
      </w:pPr>
    </w:p>
    <w:p w14:paraId="07F9CA25" w14:textId="5A86A175" w:rsidR="007D26C1" w:rsidRDefault="007D26C1" w:rsidP="007D26C1">
      <w:pPr>
        <w:pStyle w:val="Heading1"/>
        <w:numPr>
          <w:ilvl w:val="0"/>
          <w:numId w:val="3"/>
        </w:numPr>
        <w:tabs>
          <w:tab w:val="left" w:pos="466"/>
        </w:tabs>
        <w:ind w:hanging="241"/>
        <w:rPr>
          <w:lang w:val="en-GB"/>
        </w:rPr>
      </w:pPr>
      <w:r>
        <w:rPr>
          <w:lang w:val="en-GB"/>
        </w:rPr>
        <w:t>Confirmation of Insurance</w:t>
      </w:r>
    </w:p>
    <w:p w14:paraId="4D9EEC1E" w14:textId="77777777" w:rsidR="00263588" w:rsidRPr="00F66277" w:rsidRDefault="00263588">
      <w:pPr>
        <w:pStyle w:val="BodyText"/>
        <w:ind w:left="225" w:right="734"/>
        <w:rPr>
          <w:lang w:val="en-GB"/>
        </w:rPr>
      </w:pPr>
      <w:r w:rsidRPr="00F66277">
        <w:rPr>
          <w:lang w:val="en-GB"/>
        </w:rPr>
        <w:t>The Annual Development review should also include the verification of a valid certificate of Public Liability and Malpractice Insurance or an equivalent letter from an employer.</w:t>
      </w:r>
    </w:p>
    <w:p w14:paraId="64D50C0B" w14:textId="77777777" w:rsidR="00263588" w:rsidRPr="00F66277" w:rsidRDefault="00263588">
      <w:pPr>
        <w:pStyle w:val="BodyText"/>
        <w:spacing w:before="11"/>
        <w:rPr>
          <w:sz w:val="23"/>
          <w:szCs w:val="23"/>
          <w:lang w:val="en-GB"/>
        </w:rPr>
      </w:pPr>
    </w:p>
    <w:p w14:paraId="5C3BF755" w14:textId="777F8AA1" w:rsidR="00263588" w:rsidRPr="00F66277" w:rsidRDefault="00263588">
      <w:pPr>
        <w:pStyle w:val="Heading1"/>
        <w:numPr>
          <w:ilvl w:val="0"/>
          <w:numId w:val="3"/>
        </w:numPr>
        <w:tabs>
          <w:tab w:val="left" w:pos="466"/>
        </w:tabs>
        <w:ind w:hanging="241"/>
        <w:rPr>
          <w:lang w:val="en-GB"/>
        </w:rPr>
      </w:pPr>
      <w:r w:rsidRPr="00F66277">
        <w:rPr>
          <w:lang w:val="en-GB"/>
        </w:rPr>
        <w:t>Details of Contin</w:t>
      </w:r>
      <w:r w:rsidR="007E3210">
        <w:rPr>
          <w:lang w:val="en-GB"/>
        </w:rPr>
        <w:t>uing</w:t>
      </w:r>
      <w:r w:rsidRPr="00F66277">
        <w:rPr>
          <w:lang w:val="en-GB"/>
        </w:rPr>
        <w:t xml:space="preserve"> Professional</w:t>
      </w:r>
      <w:r w:rsidRPr="00F66277">
        <w:rPr>
          <w:spacing w:val="-2"/>
          <w:lang w:val="en-GB"/>
        </w:rPr>
        <w:t xml:space="preserve"> </w:t>
      </w:r>
      <w:r w:rsidRPr="00F66277">
        <w:rPr>
          <w:lang w:val="en-GB"/>
        </w:rPr>
        <w:t>Development</w:t>
      </w:r>
    </w:p>
    <w:p w14:paraId="3BBCF3C5" w14:textId="77777777" w:rsidR="00263588" w:rsidRPr="00F66277" w:rsidRDefault="00263588">
      <w:pPr>
        <w:pStyle w:val="BodyText"/>
        <w:ind w:left="225" w:right="570"/>
        <w:rPr>
          <w:lang w:val="en-GB"/>
        </w:rPr>
      </w:pPr>
      <w:r w:rsidRPr="00F66277">
        <w:rPr>
          <w:lang w:val="en-GB"/>
        </w:rPr>
        <w:t xml:space="preserve">You should clearly show how your total CPD meets the Post-Accreditation Requirements and Guidelines </w:t>
      </w:r>
      <w:r w:rsidRPr="00F66277">
        <w:rPr>
          <w:color w:val="BC2A93"/>
          <w:lang w:val="en-GB"/>
        </w:rPr>
        <w:t>(see also RAG8 [6.] and CPD)</w:t>
      </w:r>
    </w:p>
    <w:p w14:paraId="5AE0B132" w14:textId="77777777" w:rsidR="00263588" w:rsidRPr="00F66277" w:rsidRDefault="00263588">
      <w:pPr>
        <w:pStyle w:val="BodyText"/>
        <w:spacing w:before="12"/>
        <w:rPr>
          <w:sz w:val="23"/>
          <w:szCs w:val="23"/>
          <w:lang w:val="en-GB"/>
        </w:rPr>
      </w:pPr>
    </w:p>
    <w:p w14:paraId="78FAA2D4" w14:textId="77777777" w:rsidR="00263588" w:rsidRPr="00F66277" w:rsidRDefault="00263588">
      <w:pPr>
        <w:pStyle w:val="BodyText"/>
        <w:ind w:left="225" w:right="430"/>
        <w:rPr>
          <w:lang w:val="en-GB"/>
        </w:rPr>
      </w:pPr>
      <w:r w:rsidRPr="00F66277">
        <w:rPr>
          <w:lang w:val="en-GB"/>
        </w:rPr>
        <w:t>You should document the CPD undertaken during the annual development review period with sufficient details to enable, if necessary, NLPtCA or UKCP to authenticate your completion of the CPD activity.</w:t>
      </w:r>
    </w:p>
    <w:p w14:paraId="42458CC9" w14:textId="77777777" w:rsidR="00263588" w:rsidRPr="00F66277" w:rsidRDefault="00263588">
      <w:pPr>
        <w:pStyle w:val="BodyText"/>
        <w:spacing w:before="4"/>
        <w:rPr>
          <w:lang w:val="en-GB"/>
        </w:rPr>
      </w:pPr>
    </w:p>
    <w:p w14:paraId="0136D8E9" w14:textId="77777777" w:rsidR="00263588" w:rsidRPr="00F66277" w:rsidRDefault="00263588">
      <w:pPr>
        <w:pStyle w:val="BodyText"/>
        <w:ind w:left="225" w:right="622"/>
        <w:rPr>
          <w:lang w:val="en-GB"/>
        </w:rPr>
      </w:pPr>
      <w:r w:rsidRPr="00F66277">
        <w:rPr>
          <w:lang w:val="en-GB"/>
        </w:rPr>
        <w:t xml:space="preserve">A wide range of activities are eligible to be included in your CPD portfolio (See the updated NLPtCA </w:t>
      </w:r>
      <w:r w:rsidRPr="00F66277">
        <w:rPr>
          <w:color w:val="BC2A93"/>
          <w:lang w:val="en-GB"/>
        </w:rPr>
        <w:t xml:space="preserve">CPD </w:t>
      </w:r>
      <w:r w:rsidRPr="00F66277">
        <w:rPr>
          <w:lang w:val="en-GB"/>
        </w:rPr>
        <w:t>policy for further information). You must ensure that courses, workshops and other development activities included under CPD have a clear and demonstrable application to your psychotherapy</w:t>
      </w:r>
      <w:r w:rsidRPr="00F66277">
        <w:rPr>
          <w:spacing w:val="-1"/>
          <w:lang w:val="en-GB"/>
        </w:rPr>
        <w:t xml:space="preserve"> </w:t>
      </w:r>
      <w:r w:rsidRPr="00F66277">
        <w:rPr>
          <w:lang w:val="en-GB"/>
        </w:rPr>
        <w:t>practice.</w:t>
      </w:r>
    </w:p>
    <w:p w14:paraId="302C069D" w14:textId="77777777" w:rsidR="00263588" w:rsidRPr="00F66277" w:rsidRDefault="00263588">
      <w:pPr>
        <w:pStyle w:val="BodyText"/>
        <w:spacing w:before="11"/>
        <w:rPr>
          <w:sz w:val="23"/>
          <w:szCs w:val="23"/>
          <w:lang w:val="en-GB"/>
        </w:rPr>
      </w:pPr>
    </w:p>
    <w:p w14:paraId="24066FB5" w14:textId="77777777" w:rsidR="00263588" w:rsidRPr="00F66277" w:rsidRDefault="00263588">
      <w:pPr>
        <w:pStyle w:val="BodyText"/>
        <w:ind w:left="225" w:right="894"/>
        <w:rPr>
          <w:lang w:val="en-GB"/>
        </w:rPr>
      </w:pPr>
      <w:r w:rsidRPr="00F66277">
        <w:rPr>
          <w:lang w:val="en-GB"/>
        </w:rPr>
        <w:t>The development of skills in clinical supervision; psychotherapy teaching, research and management; as well as active involvement in the advancement of NLPtCA are all seen as valid professional</w:t>
      </w:r>
      <w:r w:rsidRPr="00F66277">
        <w:rPr>
          <w:spacing w:val="-1"/>
          <w:lang w:val="en-GB"/>
        </w:rPr>
        <w:t xml:space="preserve"> </w:t>
      </w:r>
      <w:r w:rsidRPr="00F66277">
        <w:rPr>
          <w:lang w:val="en-GB"/>
        </w:rPr>
        <w:t>development.</w:t>
      </w:r>
    </w:p>
    <w:p w14:paraId="56A95079" w14:textId="77777777" w:rsidR="00263588" w:rsidRDefault="00263588">
      <w:pPr>
        <w:rPr>
          <w:lang w:val="en-GB"/>
        </w:rPr>
      </w:pPr>
    </w:p>
    <w:p w14:paraId="0CAB03CB" w14:textId="6D0C9B2C" w:rsidR="007D26C1" w:rsidRPr="00F66277" w:rsidRDefault="00263588" w:rsidP="007D26C1">
      <w:pPr>
        <w:pStyle w:val="BodyText"/>
        <w:spacing w:before="100"/>
        <w:ind w:left="225" w:right="437"/>
        <w:rPr>
          <w:lang w:val="en-GB"/>
        </w:rPr>
      </w:pPr>
      <w:r w:rsidRPr="00F66277">
        <w:rPr>
          <w:lang w:val="en-GB"/>
        </w:rPr>
        <w:t>UKCP guidelines state that Continuing Professional Development involves the active reflection on a developmental activity in a way that allows the individual to specify what has been learned. [CPD: Principles &amp; Requirements for Member Organisations available from</w:t>
      </w:r>
      <w:hyperlink r:id="rId12">
        <w:r w:rsidRPr="00F66277">
          <w:rPr>
            <w:lang w:val="en-GB"/>
          </w:rPr>
          <w:t xml:space="preserve"> www.psychotherapy.org.uk/downloads.html</w:t>
        </w:r>
      </w:hyperlink>
      <w:r w:rsidRPr="00F66277">
        <w:rPr>
          <w:lang w:val="en-GB"/>
        </w:rPr>
        <w:t>]</w:t>
      </w:r>
    </w:p>
    <w:p w14:paraId="6E0F3128" w14:textId="77777777" w:rsidR="00263588" w:rsidRPr="00F66277" w:rsidRDefault="00263588">
      <w:pPr>
        <w:pStyle w:val="BodyText"/>
        <w:spacing w:before="4"/>
        <w:rPr>
          <w:lang w:val="en-GB"/>
        </w:rPr>
      </w:pPr>
    </w:p>
    <w:p w14:paraId="57DDB481" w14:textId="77777777" w:rsidR="00263588" w:rsidRPr="00F66277" w:rsidRDefault="00263588">
      <w:pPr>
        <w:pStyle w:val="BodyText"/>
        <w:ind w:left="225" w:right="649"/>
        <w:rPr>
          <w:lang w:val="en-GB"/>
        </w:rPr>
      </w:pPr>
      <w:r w:rsidRPr="00F66277">
        <w:rPr>
          <w:lang w:val="en-GB"/>
        </w:rPr>
        <w:t xml:space="preserve">You can meet this requirement by summarising to your supervisor or </w:t>
      </w:r>
      <w:proofErr w:type="spellStart"/>
      <w:r w:rsidRPr="00F66277">
        <w:rPr>
          <w:lang w:val="en-GB"/>
        </w:rPr>
        <w:t>peervision</w:t>
      </w:r>
      <w:proofErr w:type="spellEnd"/>
      <w:r w:rsidRPr="00F66277">
        <w:rPr>
          <w:lang w:val="en-GB"/>
        </w:rPr>
        <w:t xml:space="preserve"> group what was involved in each CPD activity you undertook and what you learned in relation to your practice.</w:t>
      </w:r>
    </w:p>
    <w:p w14:paraId="6F62A522" w14:textId="77777777" w:rsidR="00263588" w:rsidRPr="00F66277" w:rsidRDefault="00263588">
      <w:pPr>
        <w:pStyle w:val="BodyText"/>
        <w:spacing w:before="5"/>
        <w:rPr>
          <w:sz w:val="29"/>
          <w:szCs w:val="29"/>
          <w:lang w:val="en-GB"/>
        </w:rPr>
      </w:pPr>
    </w:p>
    <w:p w14:paraId="3665F540" w14:textId="77777777" w:rsidR="00263588" w:rsidRPr="00F66277" w:rsidRDefault="00263588">
      <w:pPr>
        <w:pStyle w:val="BodyText"/>
        <w:ind w:left="225"/>
        <w:rPr>
          <w:lang w:val="en-GB"/>
        </w:rPr>
      </w:pPr>
      <w:r w:rsidRPr="00F66277">
        <w:rPr>
          <w:lang w:val="en-GB"/>
        </w:rPr>
        <w:lastRenderedPageBreak/>
        <w:t xml:space="preserve">For </w:t>
      </w:r>
      <w:proofErr w:type="gramStart"/>
      <w:r w:rsidRPr="00F66277">
        <w:rPr>
          <w:lang w:val="en-GB"/>
        </w:rPr>
        <w:t>example</w:t>
      </w:r>
      <w:proofErr w:type="gramEnd"/>
      <w:r w:rsidRPr="00F66277">
        <w:rPr>
          <w:lang w:val="en-GB"/>
        </w:rPr>
        <w:t xml:space="preserve"> if the CPD is a training or workshop, you should record:</w:t>
      </w:r>
    </w:p>
    <w:p w14:paraId="007E614F"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Title of</w:t>
      </w:r>
      <w:r w:rsidRPr="00F66277">
        <w:rPr>
          <w:spacing w:val="-1"/>
          <w:sz w:val="24"/>
          <w:szCs w:val="24"/>
          <w:lang w:val="en-GB"/>
        </w:rPr>
        <w:t xml:space="preserve"> </w:t>
      </w:r>
      <w:r w:rsidRPr="00F66277">
        <w:rPr>
          <w:sz w:val="24"/>
          <w:szCs w:val="24"/>
          <w:lang w:val="en-GB"/>
        </w:rPr>
        <w:t>training</w:t>
      </w:r>
    </w:p>
    <w:p w14:paraId="0B67CB00"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A brief description of the content of the</w:t>
      </w:r>
      <w:r w:rsidRPr="00F66277">
        <w:rPr>
          <w:spacing w:val="-2"/>
          <w:sz w:val="24"/>
          <w:szCs w:val="24"/>
          <w:lang w:val="en-GB"/>
        </w:rPr>
        <w:t xml:space="preserve"> </w:t>
      </w:r>
      <w:r w:rsidRPr="00F66277">
        <w:rPr>
          <w:sz w:val="24"/>
          <w:szCs w:val="24"/>
          <w:lang w:val="en-GB"/>
        </w:rPr>
        <w:t>training</w:t>
      </w:r>
    </w:p>
    <w:p w14:paraId="27E3746D"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Name(s) of lead</w:t>
      </w:r>
      <w:r w:rsidRPr="00F66277">
        <w:rPr>
          <w:spacing w:val="-1"/>
          <w:sz w:val="24"/>
          <w:szCs w:val="24"/>
          <w:lang w:val="en-GB"/>
        </w:rPr>
        <w:t xml:space="preserve"> </w:t>
      </w:r>
      <w:r w:rsidRPr="00F66277">
        <w:rPr>
          <w:sz w:val="24"/>
          <w:szCs w:val="24"/>
          <w:lang w:val="en-GB"/>
        </w:rPr>
        <w:t>trainer(s)</w:t>
      </w:r>
    </w:p>
    <w:p w14:paraId="5BF64C21"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Name and contact information of training</w:t>
      </w:r>
      <w:r w:rsidRPr="00F66277">
        <w:rPr>
          <w:spacing w:val="-2"/>
          <w:sz w:val="24"/>
          <w:szCs w:val="24"/>
          <w:lang w:val="en-GB"/>
        </w:rPr>
        <w:t xml:space="preserve"> </w:t>
      </w:r>
      <w:r w:rsidRPr="00F66277">
        <w:rPr>
          <w:sz w:val="24"/>
          <w:szCs w:val="24"/>
          <w:lang w:val="en-GB"/>
        </w:rPr>
        <w:t>organisation</w:t>
      </w:r>
    </w:p>
    <w:p w14:paraId="12D37DF9"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Date(s) you attended the</w:t>
      </w:r>
      <w:r w:rsidRPr="00F66277">
        <w:rPr>
          <w:spacing w:val="-1"/>
          <w:sz w:val="24"/>
          <w:szCs w:val="24"/>
          <w:lang w:val="en-GB"/>
        </w:rPr>
        <w:t xml:space="preserve"> </w:t>
      </w:r>
      <w:r w:rsidRPr="00F66277">
        <w:rPr>
          <w:sz w:val="24"/>
          <w:szCs w:val="24"/>
          <w:lang w:val="en-GB"/>
        </w:rPr>
        <w:t>training</w:t>
      </w:r>
    </w:p>
    <w:p w14:paraId="56946B82"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Number of days duration of training and total training</w:t>
      </w:r>
      <w:r w:rsidRPr="00F66277">
        <w:rPr>
          <w:spacing w:val="-1"/>
          <w:sz w:val="24"/>
          <w:szCs w:val="24"/>
          <w:lang w:val="en-GB"/>
        </w:rPr>
        <w:t xml:space="preserve"> </w:t>
      </w:r>
      <w:r w:rsidRPr="00F66277">
        <w:rPr>
          <w:sz w:val="24"/>
          <w:szCs w:val="24"/>
          <w:lang w:val="en-GB"/>
        </w:rPr>
        <w:t>hours</w:t>
      </w:r>
    </w:p>
    <w:p w14:paraId="16ED40F5"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Qualification received (if</w:t>
      </w:r>
      <w:r w:rsidRPr="00F66277">
        <w:rPr>
          <w:spacing w:val="-2"/>
          <w:sz w:val="24"/>
          <w:szCs w:val="24"/>
          <w:lang w:val="en-GB"/>
        </w:rPr>
        <w:t xml:space="preserve"> </w:t>
      </w:r>
      <w:r w:rsidRPr="00F66277">
        <w:rPr>
          <w:sz w:val="24"/>
          <w:szCs w:val="24"/>
          <w:lang w:val="en-GB"/>
        </w:rPr>
        <w:t>any).</w:t>
      </w:r>
    </w:p>
    <w:p w14:paraId="08AAB7C2" w14:textId="77777777" w:rsidR="007D26C1" w:rsidRPr="00F66277" w:rsidRDefault="007D26C1">
      <w:pPr>
        <w:pStyle w:val="BodyText"/>
        <w:spacing w:before="11"/>
        <w:rPr>
          <w:sz w:val="23"/>
          <w:szCs w:val="23"/>
          <w:lang w:val="en-GB"/>
        </w:rPr>
      </w:pPr>
    </w:p>
    <w:p w14:paraId="3A81206B" w14:textId="77777777" w:rsidR="00263588" w:rsidRPr="00F66277" w:rsidRDefault="00263588">
      <w:pPr>
        <w:pStyle w:val="Heading1"/>
        <w:numPr>
          <w:ilvl w:val="0"/>
          <w:numId w:val="3"/>
        </w:numPr>
        <w:tabs>
          <w:tab w:val="left" w:pos="466"/>
        </w:tabs>
        <w:ind w:hanging="241"/>
        <w:rPr>
          <w:lang w:val="en-GB"/>
        </w:rPr>
      </w:pPr>
      <w:r w:rsidRPr="00F66277">
        <w:rPr>
          <w:lang w:val="en-GB"/>
        </w:rPr>
        <w:t>Details of</w:t>
      </w:r>
      <w:r w:rsidRPr="00F66277">
        <w:rPr>
          <w:spacing w:val="-2"/>
          <w:lang w:val="en-GB"/>
        </w:rPr>
        <w:t xml:space="preserve"> </w:t>
      </w:r>
      <w:r w:rsidRPr="00F66277">
        <w:rPr>
          <w:lang w:val="en-GB"/>
        </w:rPr>
        <w:t>Supervision</w:t>
      </w:r>
    </w:p>
    <w:p w14:paraId="5E9F5B0B" w14:textId="77777777" w:rsidR="00263588" w:rsidRPr="00F66277" w:rsidRDefault="00263588">
      <w:pPr>
        <w:pStyle w:val="BodyText"/>
        <w:ind w:left="225" w:right="1186"/>
        <w:rPr>
          <w:lang w:val="en-GB"/>
        </w:rPr>
      </w:pPr>
      <w:r w:rsidRPr="00F66277">
        <w:rPr>
          <w:lang w:val="en-GB"/>
        </w:rPr>
        <w:t xml:space="preserve">You should clearly show how your total supervision hours meet the Post-Accreditation Requirements and Guidelines </w:t>
      </w:r>
      <w:r w:rsidRPr="00F66277">
        <w:rPr>
          <w:color w:val="BC2A93"/>
          <w:lang w:val="en-GB"/>
        </w:rPr>
        <w:t>(see also RAG4 &amp; RAG8 [3.])</w:t>
      </w:r>
    </w:p>
    <w:p w14:paraId="227498A7" w14:textId="77777777" w:rsidR="00263588" w:rsidRPr="00F66277" w:rsidRDefault="00263588">
      <w:pPr>
        <w:pStyle w:val="BodyText"/>
        <w:spacing w:before="11"/>
        <w:rPr>
          <w:sz w:val="23"/>
          <w:szCs w:val="23"/>
          <w:lang w:val="en-GB"/>
        </w:rPr>
      </w:pPr>
    </w:p>
    <w:p w14:paraId="6E110878" w14:textId="77777777" w:rsidR="00263588" w:rsidRPr="00F66277" w:rsidRDefault="00263588">
      <w:pPr>
        <w:pStyle w:val="BodyText"/>
        <w:ind w:left="225" w:right="444"/>
        <w:rPr>
          <w:lang w:val="en-GB"/>
        </w:rPr>
      </w:pPr>
      <w:r w:rsidRPr="00F66277">
        <w:rPr>
          <w:lang w:val="en-GB"/>
        </w:rPr>
        <w:t xml:space="preserve">You should record </w:t>
      </w:r>
      <w:r w:rsidRPr="00F66277">
        <w:rPr>
          <w:i/>
          <w:iCs/>
          <w:lang w:val="en-GB"/>
        </w:rPr>
        <w:t xml:space="preserve">all </w:t>
      </w:r>
      <w:r w:rsidRPr="00F66277">
        <w:rPr>
          <w:lang w:val="en-GB"/>
        </w:rPr>
        <w:t>of the supervision/</w:t>
      </w:r>
      <w:proofErr w:type="spellStart"/>
      <w:r w:rsidRPr="00F66277">
        <w:rPr>
          <w:lang w:val="en-GB"/>
        </w:rPr>
        <w:t>peervision</w:t>
      </w:r>
      <w:proofErr w:type="spellEnd"/>
      <w:r w:rsidRPr="00F66277">
        <w:rPr>
          <w:lang w:val="en-GB"/>
        </w:rPr>
        <w:t xml:space="preserve"> you have received during the review period with all supervisors and </w:t>
      </w:r>
      <w:proofErr w:type="spellStart"/>
      <w:r w:rsidRPr="00F66277">
        <w:rPr>
          <w:lang w:val="en-GB"/>
        </w:rPr>
        <w:t>peervision</w:t>
      </w:r>
      <w:proofErr w:type="spellEnd"/>
      <w:r w:rsidRPr="00F66277">
        <w:rPr>
          <w:lang w:val="en-GB"/>
        </w:rPr>
        <w:t xml:space="preserve"> groups. This should be with sufficient detail to enable, if necessary, NLPtCA or UKCP to authenticate your supervisory arrangements, including:</w:t>
      </w:r>
    </w:p>
    <w:p w14:paraId="1E7EE094" w14:textId="77777777" w:rsidR="00263588" w:rsidRPr="00F66277" w:rsidRDefault="00263588">
      <w:pPr>
        <w:pStyle w:val="BodyText"/>
        <w:spacing w:before="12"/>
        <w:rPr>
          <w:sz w:val="23"/>
          <w:szCs w:val="23"/>
          <w:lang w:val="en-GB"/>
        </w:rPr>
      </w:pPr>
    </w:p>
    <w:p w14:paraId="047A4059"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Type of</w:t>
      </w:r>
      <w:r w:rsidRPr="00F66277">
        <w:rPr>
          <w:spacing w:val="-3"/>
          <w:sz w:val="24"/>
          <w:szCs w:val="24"/>
          <w:lang w:val="en-GB"/>
        </w:rPr>
        <w:t xml:space="preserve"> </w:t>
      </w:r>
      <w:r w:rsidRPr="00F66277">
        <w:rPr>
          <w:sz w:val="24"/>
          <w:szCs w:val="24"/>
          <w:lang w:val="en-GB"/>
        </w:rPr>
        <w:t>supervision/</w:t>
      </w:r>
      <w:proofErr w:type="spellStart"/>
      <w:r w:rsidRPr="00F66277">
        <w:rPr>
          <w:sz w:val="24"/>
          <w:szCs w:val="24"/>
          <w:lang w:val="en-GB"/>
        </w:rPr>
        <w:t>peervision</w:t>
      </w:r>
      <w:proofErr w:type="spellEnd"/>
    </w:p>
    <w:p w14:paraId="61033ABF" w14:textId="77777777" w:rsidR="00263588" w:rsidRPr="00F66277" w:rsidRDefault="00263588">
      <w:pPr>
        <w:pStyle w:val="BodyText"/>
        <w:ind w:left="945"/>
        <w:rPr>
          <w:lang w:val="en-GB"/>
        </w:rPr>
      </w:pPr>
      <w:proofErr w:type="gramStart"/>
      <w:r w:rsidRPr="00F66277">
        <w:rPr>
          <w:lang w:val="en-GB"/>
        </w:rPr>
        <w:t>e.g.</w:t>
      </w:r>
      <w:proofErr w:type="gramEnd"/>
      <w:r w:rsidRPr="00F66277">
        <w:rPr>
          <w:lang w:val="en-GB"/>
        </w:rPr>
        <w:t xml:space="preserve"> 1:1 face-to-face; group; other (please specify)</w:t>
      </w:r>
    </w:p>
    <w:p w14:paraId="53F195DD" w14:textId="77777777" w:rsidR="00263588" w:rsidRPr="00F66277" w:rsidRDefault="00263588">
      <w:pPr>
        <w:pStyle w:val="ListParagraph"/>
        <w:numPr>
          <w:ilvl w:val="0"/>
          <w:numId w:val="2"/>
        </w:numPr>
        <w:tabs>
          <w:tab w:val="left" w:pos="946"/>
        </w:tabs>
        <w:spacing w:before="148"/>
        <w:ind w:left="945" w:hanging="721"/>
        <w:rPr>
          <w:sz w:val="24"/>
          <w:szCs w:val="24"/>
          <w:lang w:val="en-GB"/>
        </w:rPr>
      </w:pPr>
      <w:r w:rsidRPr="00F66277">
        <w:rPr>
          <w:sz w:val="24"/>
          <w:szCs w:val="24"/>
          <w:lang w:val="en-GB"/>
        </w:rPr>
        <w:t xml:space="preserve">Name of supervisor(s), </w:t>
      </w:r>
      <w:proofErr w:type="spellStart"/>
      <w:r w:rsidRPr="00F66277">
        <w:rPr>
          <w:sz w:val="24"/>
          <w:szCs w:val="24"/>
          <w:lang w:val="en-GB"/>
        </w:rPr>
        <w:t>peervision</w:t>
      </w:r>
      <w:proofErr w:type="spellEnd"/>
      <w:r w:rsidRPr="00F66277">
        <w:rPr>
          <w:sz w:val="24"/>
          <w:szCs w:val="24"/>
          <w:lang w:val="en-GB"/>
        </w:rPr>
        <w:t xml:space="preserve"> group</w:t>
      </w:r>
      <w:r w:rsidRPr="00F66277">
        <w:rPr>
          <w:spacing w:val="-1"/>
          <w:sz w:val="24"/>
          <w:szCs w:val="24"/>
          <w:lang w:val="en-GB"/>
        </w:rPr>
        <w:t xml:space="preserve"> </w:t>
      </w:r>
      <w:r w:rsidRPr="00F66277">
        <w:rPr>
          <w:sz w:val="24"/>
          <w:szCs w:val="24"/>
          <w:lang w:val="en-GB"/>
        </w:rPr>
        <w:t>members</w:t>
      </w:r>
    </w:p>
    <w:p w14:paraId="760F2F60" w14:textId="77777777" w:rsidR="00263588" w:rsidRPr="00F66277" w:rsidRDefault="00263588">
      <w:pPr>
        <w:pStyle w:val="ListParagraph"/>
        <w:numPr>
          <w:ilvl w:val="0"/>
          <w:numId w:val="2"/>
        </w:numPr>
        <w:tabs>
          <w:tab w:val="left" w:pos="946"/>
        </w:tabs>
        <w:spacing w:before="149"/>
        <w:ind w:left="945" w:hanging="721"/>
        <w:rPr>
          <w:sz w:val="24"/>
          <w:szCs w:val="24"/>
          <w:lang w:val="en-GB"/>
        </w:rPr>
      </w:pPr>
      <w:r w:rsidRPr="00F66277">
        <w:rPr>
          <w:sz w:val="24"/>
          <w:szCs w:val="24"/>
          <w:lang w:val="en-GB"/>
        </w:rPr>
        <w:t>Dates and hours attended in the above 12-month</w:t>
      </w:r>
      <w:r w:rsidRPr="00F66277">
        <w:rPr>
          <w:spacing w:val="-2"/>
          <w:sz w:val="24"/>
          <w:szCs w:val="24"/>
          <w:lang w:val="en-GB"/>
        </w:rPr>
        <w:t xml:space="preserve"> </w:t>
      </w:r>
      <w:r w:rsidRPr="00F66277">
        <w:rPr>
          <w:sz w:val="24"/>
          <w:szCs w:val="24"/>
          <w:lang w:val="en-GB"/>
        </w:rPr>
        <w:t>period.</w:t>
      </w:r>
    </w:p>
    <w:p w14:paraId="3F996BE3" w14:textId="77777777" w:rsidR="00263588" w:rsidRPr="00F66277" w:rsidRDefault="00263588">
      <w:pPr>
        <w:pStyle w:val="BodyText"/>
        <w:spacing w:before="12"/>
        <w:rPr>
          <w:sz w:val="23"/>
          <w:szCs w:val="23"/>
          <w:lang w:val="en-GB"/>
        </w:rPr>
      </w:pPr>
    </w:p>
    <w:p w14:paraId="7BCCC099" w14:textId="77777777" w:rsidR="00263588" w:rsidRPr="00F66277" w:rsidRDefault="00263588">
      <w:pPr>
        <w:pStyle w:val="BodyText"/>
        <w:ind w:left="225" w:right="455"/>
        <w:rPr>
          <w:lang w:val="en-GB"/>
        </w:rPr>
      </w:pPr>
      <w:r w:rsidRPr="00F66277">
        <w:rPr>
          <w:lang w:val="en-GB"/>
        </w:rPr>
        <w:t xml:space="preserve">NOTE: your records of supervision will require the method of contact for supervision sessions. </w:t>
      </w:r>
      <w:proofErr w:type="spellStart"/>
      <w:r w:rsidRPr="00F66277">
        <w:rPr>
          <w:lang w:val="en-GB"/>
        </w:rPr>
        <w:t>Eg</w:t>
      </w:r>
      <w:proofErr w:type="spellEnd"/>
      <w:r w:rsidRPr="00F66277">
        <w:rPr>
          <w:lang w:val="en-GB"/>
        </w:rPr>
        <w:t xml:space="preserve"> Face to face, telephone / Skype / other means of remote contact</w:t>
      </w:r>
    </w:p>
    <w:p w14:paraId="7905A550" w14:textId="77777777" w:rsidR="00263588" w:rsidRPr="00F66277" w:rsidRDefault="00263588">
      <w:pPr>
        <w:pStyle w:val="BodyText"/>
        <w:spacing w:before="11"/>
        <w:rPr>
          <w:sz w:val="23"/>
          <w:szCs w:val="23"/>
          <w:lang w:val="en-GB"/>
        </w:rPr>
      </w:pPr>
    </w:p>
    <w:p w14:paraId="68A3F874" w14:textId="77777777" w:rsidR="00263588" w:rsidRPr="00F66277" w:rsidRDefault="00263588">
      <w:pPr>
        <w:pStyle w:val="Heading1"/>
        <w:numPr>
          <w:ilvl w:val="0"/>
          <w:numId w:val="3"/>
        </w:numPr>
        <w:tabs>
          <w:tab w:val="left" w:pos="466"/>
        </w:tabs>
        <w:ind w:hanging="241"/>
        <w:rPr>
          <w:lang w:val="en-GB"/>
        </w:rPr>
      </w:pPr>
      <w:r w:rsidRPr="00F66277">
        <w:rPr>
          <w:lang w:val="en-GB"/>
        </w:rPr>
        <w:t>Details of client work</w:t>
      </w:r>
    </w:p>
    <w:p w14:paraId="3399F544" w14:textId="77777777" w:rsidR="00263588" w:rsidRPr="00F66277" w:rsidRDefault="00263588">
      <w:pPr>
        <w:pStyle w:val="BodyText"/>
        <w:ind w:left="225"/>
        <w:rPr>
          <w:lang w:val="en-GB"/>
        </w:rPr>
      </w:pPr>
      <w:r w:rsidRPr="00F66277">
        <w:rPr>
          <w:lang w:val="en-GB"/>
        </w:rPr>
        <w:t>You should review your client work for any areas of therapy that deserve specialist training:</w:t>
      </w:r>
    </w:p>
    <w:p w14:paraId="3463088C" w14:textId="77777777" w:rsidR="00263588" w:rsidRPr="00F66277" w:rsidRDefault="00263588">
      <w:pPr>
        <w:pStyle w:val="BodyText"/>
        <w:rPr>
          <w:lang w:val="en-GB"/>
        </w:rPr>
      </w:pPr>
    </w:p>
    <w:p w14:paraId="564BAA57" w14:textId="77777777" w:rsidR="00263588" w:rsidRPr="00F66277" w:rsidRDefault="00263588">
      <w:pPr>
        <w:pStyle w:val="ListParagraph"/>
        <w:numPr>
          <w:ilvl w:val="0"/>
          <w:numId w:val="2"/>
        </w:numPr>
        <w:tabs>
          <w:tab w:val="left" w:pos="586"/>
        </w:tabs>
        <w:ind w:hanging="361"/>
        <w:rPr>
          <w:sz w:val="24"/>
          <w:szCs w:val="24"/>
          <w:lang w:val="en-GB"/>
        </w:rPr>
      </w:pPr>
      <w:r w:rsidRPr="00F66277">
        <w:rPr>
          <w:sz w:val="24"/>
          <w:szCs w:val="24"/>
          <w:lang w:val="en-GB"/>
        </w:rPr>
        <w:t>Provision of child therapy, family therapy, couples therapy or group</w:t>
      </w:r>
      <w:r w:rsidRPr="00F66277">
        <w:rPr>
          <w:spacing w:val="-4"/>
          <w:sz w:val="24"/>
          <w:szCs w:val="24"/>
          <w:lang w:val="en-GB"/>
        </w:rPr>
        <w:t xml:space="preserve"> </w:t>
      </w:r>
      <w:r w:rsidRPr="00F66277">
        <w:rPr>
          <w:sz w:val="24"/>
          <w:szCs w:val="24"/>
          <w:lang w:val="en-GB"/>
        </w:rPr>
        <w:t>therapy</w:t>
      </w:r>
    </w:p>
    <w:p w14:paraId="2FD2B063" w14:textId="77777777" w:rsidR="00263588" w:rsidRPr="00F66277" w:rsidRDefault="00263588">
      <w:pPr>
        <w:pStyle w:val="ListParagraph"/>
        <w:numPr>
          <w:ilvl w:val="0"/>
          <w:numId w:val="2"/>
        </w:numPr>
        <w:tabs>
          <w:tab w:val="left" w:pos="586"/>
        </w:tabs>
        <w:ind w:right="1080" w:hanging="360"/>
        <w:rPr>
          <w:sz w:val="24"/>
          <w:szCs w:val="24"/>
          <w:lang w:val="en-GB"/>
        </w:rPr>
      </w:pPr>
      <w:r w:rsidRPr="00F66277">
        <w:rPr>
          <w:sz w:val="24"/>
          <w:szCs w:val="24"/>
          <w:lang w:val="en-GB"/>
        </w:rPr>
        <w:t xml:space="preserve">Working on issues relating to childhood sexual abuse, severe trauma, </w:t>
      </w:r>
      <w:proofErr w:type="gramStart"/>
      <w:r w:rsidRPr="00F66277">
        <w:rPr>
          <w:sz w:val="24"/>
          <w:szCs w:val="24"/>
          <w:lang w:val="en-GB"/>
        </w:rPr>
        <w:t>body oriented</w:t>
      </w:r>
      <w:proofErr w:type="gramEnd"/>
      <w:r w:rsidRPr="00F66277">
        <w:rPr>
          <w:sz w:val="24"/>
          <w:szCs w:val="24"/>
          <w:lang w:val="en-GB"/>
        </w:rPr>
        <w:t xml:space="preserve"> psychotherapy, sexual identity and</w:t>
      </w:r>
      <w:r w:rsidRPr="00F66277">
        <w:rPr>
          <w:spacing w:val="-3"/>
          <w:sz w:val="24"/>
          <w:szCs w:val="24"/>
          <w:lang w:val="en-GB"/>
        </w:rPr>
        <w:t xml:space="preserve"> </w:t>
      </w:r>
      <w:r w:rsidRPr="00F66277">
        <w:rPr>
          <w:sz w:val="24"/>
          <w:szCs w:val="24"/>
          <w:lang w:val="en-GB"/>
        </w:rPr>
        <w:t>sexuality</w:t>
      </w:r>
    </w:p>
    <w:p w14:paraId="40C58534" w14:textId="77777777" w:rsidR="00263588" w:rsidRPr="000C2407" w:rsidRDefault="00263588">
      <w:pPr>
        <w:rPr>
          <w:sz w:val="24"/>
          <w:szCs w:val="24"/>
          <w:lang w:val="en-GB"/>
        </w:rPr>
        <w:sectPr w:rsidR="00263588" w:rsidRPr="000C2407">
          <w:pgSz w:w="11910" w:h="16840"/>
          <w:pgMar w:top="1580" w:right="860" w:bottom="1180" w:left="1200" w:header="233" w:footer="994" w:gutter="0"/>
          <w:cols w:space="720"/>
        </w:sectPr>
      </w:pPr>
    </w:p>
    <w:p w14:paraId="7494016A" w14:textId="72F62BD6" w:rsidR="00263588" w:rsidRPr="00F66277" w:rsidRDefault="00263588">
      <w:pPr>
        <w:pStyle w:val="Heading1"/>
        <w:numPr>
          <w:ilvl w:val="0"/>
          <w:numId w:val="3"/>
        </w:numPr>
        <w:tabs>
          <w:tab w:val="left" w:pos="466"/>
        </w:tabs>
        <w:spacing w:before="90"/>
        <w:ind w:hanging="241"/>
        <w:rPr>
          <w:lang w:val="en-GB"/>
        </w:rPr>
      </w:pPr>
      <w:r w:rsidRPr="00F66277">
        <w:rPr>
          <w:lang w:val="en-GB"/>
        </w:rPr>
        <w:lastRenderedPageBreak/>
        <w:t xml:space="preserve">Examples of development as a </w:t>
      </w:r>
      <w:r w:rsidR="00872239">
        <w:rPr>
          <w:lang w:val="en-GB"/>
        </w:rPr>
        <w:t>Neuro-Linguistic</w:t>
      </w:r>
      <w:r w:rsidRPr="00F66277">
        <w:rPr>
          <w:spacing w:val="-1"/>
          <w:lang w:val="en-GB"/>
        </w:rPr>
        <w:t xml:space="preserve"> </w:t>
      </w:r>
      <w:r w:rsidRPr="00F66277">
        <w:rPr>
          <w:lang w:val="en-GB"/>
        </w:rPr>
        <w:t>Psychotherapist:</w:t>
      </w:r>
    </w:p>
    <w:p w14:paraId="4AD912CB" w14:textId="77777777" w:rsidR="00263588" w:rsidRPr="00F66277" w:rsidRDefault="00263588">
      <w:pPr>
        <w:pStyle w:val="BodyText"/>
        <w:spacing w:before="1"/>
        <w:ind w:left="225"/>
        <w:rPr>
          <w:lang w:val="en-GB"/>
        </w:rPr>
      </w:pPr>
      <w:r w:rsidRPr="00F66277">
        <w:rPr>
          <w:i/>
          <w:iCs/>
          <w:lang w:val="en-GB"/>
        </w:rPr>
        <w:t xml:space="preserve">Development </w:t>
      </w:r>
      <w:r w:rsidRPr="00F66277">
        <w:rPr>
          <w:lang w:val="en-GB"/>
        </w:rPr>
        <w:t>in this context means improvement in your practice as a psychotherapist.</w:t>
      </w:r>
    </w:p>
    <w:p w14:paraId="04B2BFB4" w14:textId="77777777" w:rsidR="00263588" w:rsidRPr="00F66277" w:rsidRDefault="00263588">
      <w:pPr>
        <w:pStyle w:val="BodyText"/>
        <w:spacing w:before="4"/>
        <w:rPr>
          <w:lang w:val="en-GB"/>
        </w:rPr>
      </w:pPr>
    </w:p>
    <w:p w14:paraId="58711A94" w14:textId="77777777" w:rsidR="00263588" w:rsidRPr="00F66277" w:rsidRDefault="00263588">
      <w:pPr>
        <w:pStyle w:val="BodyText"/>
        <w:ind w:left="225" w:right="463"/>
        <w:rPr>
          <w:lang w:val="en-GB"/>
        </w:rPr>
      </w:pPr>
      <w:r w:rsidRPr="00F66277">
        <w:rPr>
          <w:lang w:val="en-GB"/>
        </w:rPr>
        <w:t xml:space="preserve">It is expected that some of the examples of development during the above annual review period will relate to the areas targeted for development in your </w:t>
      </w:r>
      <w:r w:rsidRPr="00F66277">
        <w:rPr>
          <w:i/>
          <w:iCs/>
          <w:lang w:val="en-GB"/>
        </w:rPr>
        <w:t xml:space="preserve">previous </w:t>
      </w:r>
      <w:r w:rsidRPr="00F66277">
        <w:rPr>
          <w:lang w:val="en-GB"/>
        </w:rPr>
        <w:t>annual development review.</w:t>
      </w:r>
    </w:p>
    <w:p w14:paraId="061596D5" w14:textId="77777777" w:rsidR="00263588" w:rsidRPr="00F66277" w:rsidRDefault="00263588">
      <w:pPr>
        <w:pStyle w:val="BodyText"/>
        <w:spacing w:before="11"/>
        <w:rPr>
          <w:sz w:val="23"/>
          <w:szCs w:val="23"/>
          <w:lang w:val="en-GB"/>
        </w:rPr>
      </w:pPr>
    </w:p>
    <w:p w14:paraId="05480E8C" w14:textId="68FC9991" w:rsidR="00263588" w:rsidRDefault="00263588">
      <w:pPr>
        <w:pStyle w:val="BodyText"/>
        <w:spacing w:before="1"/>
        <w:ind w:left="225" w:right="436"/>
        <w:rPr>
          <w:color w:val="0000FF"/>
          <w:u w:val="single" w:color="0000FF"/>
          <w:lang w:val="en-GB"/>
        </w:rPr>
      </w:pPr>
      <w:r w:rsidRPr="00F66277">
        <w:rPr>
          <w:lang w:val="en-GB"/>
        </w:rPr>
        <w:t xml:space="preserve">Supervisees, supervisors and </w:t>
      </w:r>
      <w:proofErr w:type="spellStart"/>
      <w:r w:rsidRPr="00F66277">
        <w:rPr>
          <w:lang w:val="en-GB"/>
        </w:rPr>
        <w:t>peervision</w:t>
      </w:r>
      <w:proofErr w:type="spellEnd"/>
      <w:r w:rsidRPr="00F66277">
        <w:rPr>
          <w:lang w:val="en-GB"/>
        </w:rPr>
        <w:t xml:space="preserve"> group members are invited to make use of the 23 competencies identified by NLPtCA as being exemplary of the practice of a </w:t>
      </w:r>
      <w:r w:rsidR="00872239">
        <w:rPr>
          <w:lang w:val="en-GB"/>
        </w:rPr>
        <w:t>Neuro-Linguistic</w:t>
      </w:r>
      <w:r w:rsidRPr="00F66277">
        <w:rPr>
          <w:lang w:val="en-GB"/>
        </w:rPr>
        <w:t xml:space="preserve"> Psychotherapist. These are described in the Supervisor Assessment Report for New Applicants </w:t>
      </w:r>
      <w:r w:rsidRPr="00F66277">
        <w:rPr>
          <w:color w:val="BC2A93"/>
          <w:lang w:val="en-GB"/>
        </w:rPr>
        <w:t xml:space="preserve">(SAR) </w:t>
      </w:r>
      <w:r w:rsidRPr="00F66277">
        <w:rPr>
          <w:lang w:val="en-GB"/>
        </w:rPr>
        <w:t xml:space="preserve">and in the Guidelines for Supervisors of New Applicants </w:t>
      </w:r>
      <w:r w:rsidRPr="00F66277">
        <w:rPr>
          <w:color w:val="BC2A93"/>
          <w:lang w:val="en-GB"/>
        </w:rPr>
        <w:t xml:space="preserve">(SARG) </w:t>
      </w:r>
      <w:r w:rsidRPr="00F66277">
        <w:rPr>
          <w:lang w:val="en-GB"/>
        </w:rPr>
        <w:t xml:space="preserve">available from the Accreditation pages in “Information for Members” section in the Members Area of the website at: </w:t>
      </w:r>
      <w:hyperlink r:id="rId13">
        <w:r w:rsidRPr="00F66277">
          <w:rPr>
            <w:color w:val="0000FF"/>
            <w:u w:val="single" w:color="0000FF"/>
            <w:lang w:val="en-GB"/>
          </w:rPr>
          <w:t>www.nlptca.com</w:t>
        </w:r>
      </w:hyperlink>
    </w:p>
    <w:p w14:paraId="5A30793F" w14:textId="52166B00" w:rsidR="00384FFE" w:rsidRDefault="00384FFE">
      <w:pPr>
        <w:pStyle w:val="BodyText"/>
        <w:spacing w:before="1"/>
        <w:ind w:left="225" w:right="436"/>
        <w:rPr>
          <w:color w:val="0000FF"/>
          <w:u w:val="single" w:color="0000FF"/>
          <w:lang w:val="en-GB"/>
        </w:rPr>
      </w:pPr>
    </w:p>
    <w:p w14:paraId="4113C919" w14:textId="6034B81D" w:rsidR="00384FFE" w:rsidRPr="00F66277" w:rsidRDefault="00384FFE" w:rsidP="007C55F2">
      <w:pPr>
        <w:pStyle w:val="BodyText"/>
        <w:ind w:left="225" w:right="463"/>
        <w:rPr>
          <w:lang w:val="en-GB"/>
        </w:rPr>
      </w:pPr>
      <w:r w:rsidRPr="007C55F2">
        <w:rPr>
          <w:lang w:val="en-GB"/>
        </w:rPr>
        <w:t xml:space="preserve">Members should be able to show that their practice and CPD reflects the Diversity and Equality Policy of UKCP. This will include such things as demonstrating an understanding of power, prejudice and the impact of oppression, and the needs of the diverse group of clients with whom they work. </w:t>
      </w:r>
    </w:p>
    <w:p w14:paraId="3862C7EF" w14:textId="77777777" w:rsidR="00263588" w:rsidRPr="00F66277" w:rsidRDefault="00263588">
      <w:pPr>
        <w:pStyle w:val="BodyText"/>
        <w:spacing w:before="10"/>
        <w:rPr>
          <w:sz w:val="23"/>
          <w:szCs w:val="23"/>
          <w:lang w:val="en-GB"/>
        </w:rPr>
      </w:pPr>
    </w:p>
    <w:p w14:paraId="409CE2B5" w14:textId="77777777" w:rsidR="00263588" w:rsidRPr="00F66277" w:rsidRDefault="00263588">
      <w:pPr>
        <w:pStyle w:val="Heading1"/>
        <w:numPr>
          <w:ilvl w:val="0"/>
          <w:numId w:val="3"/>
        </w:numPr>
        <w:tabs>
          <w:tab w:val="left" w:pos="466"/>
        </w:tabs>
        <w:spacing w:before="1"/>
        <w:ind w:hanging="241"/>
        <w:rPr>
          <w:lang w:val="en-GB"/>
        </w:rPr>
      </w:pPr>
      <w:r w:rsidRPr="00F66277">
        <w:rPr>
          <w:lang w:val="en-GB"/>
        </w:rPr>
        <w:t>Examples of development of</w:t>
      </w:r>
      <w:r w:rsidRPr="00F66277">
        <w:rPr>
          <w:spacing w:val="-4"/>
          <w:lang w:val="en-GB"/>
        </w:rPr>
        <w:t xml:space="preserve"> </w:t>
      </w:r>
      <w:r w:rsidRPr="00F66277">
        <w:rPr>
          <w:lang w:val="en-GB"/>
        </w:rPr>
        <w:t>self-supervision:</w:t>
      </w:r>
    </w:p>
    <w:p w14:paraId="12AF4B04" w14:textId="77777777" w:rsidR="00263588" w:rsidRPr="00F66277" w:rsidRDefault="00263588">
      <w:pPr>
        <w:pStyle w:val="BodyText"/>
        <w:ind w:left="225" w:right="1404"/>
        <w:rPr>
          <w:lang w:val="en-GB"/>
        </w:rPr>
      </w:pPr>
      <w:r w:rsidRPr="00F66277">
        <w:rPr>
          <w:lang w:val="en-GB"/>
        </w:rPr>
        <w:t>NLPtCA expects that your development as a psychotherapist involves the continual improvement of your ability to self-supervise (in addition to your formal supervisory arrangements).</w:t>
      </w:r>
    </w:p>
    <w:p w14:paraId="69DD949E" w14:textId="77777777" w:rsidR="00263588" w:rsidRPr="00F66277" w:rsidRDefault="00263588">
      <w:pPr>
        <w:pStyle w:val="BodyText"/>
        <w:spacing w:before="6"/>
        <w:rPr>
          <w:sz w:val="29"/>
          <w:szCs w:val="29"/>
          <w:lang w:val="en-GB"/>
        </w:rPr>
      </w:pPr>
    </w:p>
    <w:p w14:paraId="749B6C21" w14:textId="77777777" w:rsidR="00263588" w:rsidRPr="00F66277" w:rsidRDefault="00263588">
      <w:pPr>
        <w:pStyle w:val="BodyText"/>
        <w:ind w:left="225"/>
        <w:rPr>
          <w:lang w:val="en-GB"/>
        </w:rPr>
      </w:pPr>
      <w:r w:rsidRPr="00F66277">
        <w:rPr>
          <w:lang w:val="en-GB"/>
        </w:rPr>
        <w:t xml:space="preserve">Self-supervision means </w:t>
      </w:r>
      <w:proofErr w:type="spellStart"/>
      <w:r w:rsidRPr="00F66277">
        <w:rPr>
          <w:lang w:val="en-GB"/>
        </w:rPr>
        <w:t>your</w:t>
      </w:r>
      <w:proofErr w:type="spellEnd"/>
      <w:r w:rsidRPr="00F66277">
        <w:rPr>
          <w:lang w:val="en-GB"/>
        </w:rPr>
        <w:t>:</w:t>
      </w:r>
    </w:p>
    <w:p w14:paraId="09901C10" w14:textId="3D9C2E03"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 xml:space="preserve">Ability to reflect on the process of </w:t>
      </w:r>
      <w:r w:rsidR="00872239">
        <w:rPr>
          <w:sz w:val="24"/>
          <w:szCs w:val="24"/>
          <w:lang w:val="en-GB"/>
        </w:rPr>
        <w:t>Neuro-Linguistic</w:t>
      </w:r>
      <w:r w:rsidRPr="00F66277">
        <w:rPr>
          <w:spacing w:val="-7"/>
          <w:sz w:val="24"/>
          <w:szCs w:val="24"/>
          <w:lang w:val="en-GB"/>
        </w:rPr>
        <w:t xml:space="preserve"> </w:t>
      </w:r>
      <w:r w:rsidRPr="00F66277">
        <w:rPr>
          <w:sz w:val="24"/>
          <w:szCs w:val="24"/>
          <w:lang w:val="en-GB"/>
        </w:rPr>
        <w:t>psychotherapy.</w:t>
      </w:r>
    </w:p>
    <w:p w14:paraId="78913ED7"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Awareness of own process before, during, and after working with a</w:t>
      </w:r>
      <w:r w:rsidRPr="00F66277">
        <w:rPr>
          <w:spacing w:val="-3"/>
          <w:sz w:val="24"/>
          <w:szCs w:val="24"/>
          <w:lang w:val="en-GB"/>
        </w:rPr>
        <w:t xml:space="preserve"> </w:t>
      </w:r>
      <w:r w:rsidRPr="00F66277">
        <w:rPr>
          <w:sz w:val="24"/>
          <w:szCs w:val="24"/>
          <w:lang w:val="en-GB"/>
        </w:rPr>
        <w:t>client.</w:t>
      </w:r>
    </w:p>
    <w:p w14:paraId="7724C4AC" w14:textId="77777777" w:rsidR="00263588" w:rsidRPr="00F66277" w:rsidRDefault="00263588">
      <w:pPr>
        <w:pStyle w:val="ListParagraph"/>
        <w:numPr>
          <w:ilvl w:val="0"/>
          <w:numId w:val="2"/>
        </w:numPr>
        <w:tabs>
          <w:tab w:val="left" w:pos="946"/>
        </w:tabs>
        <w:ind w:left="945" w:hanging="721"/>
        <w:rPr>
          <w:sz w:val="24"/>
          <w:szCs w:val="24"/>
          <w:lang w:val="en-GB"/>
        </w:rPr>
      </w:pPr>
      <w:r w:rsidRPr="00F66277">
        <w:rPr>
          <w:sz w:val="24"/>
          <w:szCs w:val="24"/>
          <w:lang w:val="en-GB"/>
        </w:rPr>
        <w:t>Ability to apply your reflexivity and awareness to your clinical</w:t>
      </w:r>
      <w:r w:rsidRPr="00F66277">
        <w:rPr>
          <w:spacing w:val="-4"/>
          <w:sz w:val="24"/>
          <w:szCs w:val="24"/>
          <w:lang w:val="en-GB"/>
        </w:rPr>
        <w:t xml:space="preserve"> </w:t>
      </w:r>
      <w:r w:rsidRPr="00F66277">
        <w:rPr>
          <w:sz w:val="24"/>
          <w:szCs w:val="24"/>
          <w:lang w:val="en-GB"/>
        </w:rPr>
        <w:t>practice.</w:t>
      </w:r>
    </w:p>
    <w:p w14:paraId="589A0361" w14:textId="77777777" w:rsidR="00263588" w:rsidRPr="00F66277" w:rsidRDefault="00263588">
      <w:pPr>
        <w:pStyle w:val="BodyText"/>
        <w:spacing w:before="11"/>
        <w:rPr>
          <w:sz w:val="23"/>
          <w:szCs w:val="23"/>
          <w:lang w:val="en-GB"/>
        </w:rPr>
      </w:pPr>
    </w:p>
    <w:p w14:paraId="278074AF" w14:textId="77777777" w:rsidR="00263588" w:rsidRPr="00F66277" w:rsidRDefault="00263588">
      <w:pPr>
        <w:pStyle w:val="Heading1"/>
        <w:numPr>
          <w:ilvl w:val="0"/>
          <w:numId w:val="3"/>
        </w:numPr>
        <w:tabs>
          <w:tab w:val="left" w:pos="466"/>
        </w:tabs>
        <w:ind w:hanging="241"/>
        <w:rPr>
          <w:lang w:val="en-GB"/>
        </w:rPr>
      </w:pPr>
      <w:r w:rsidRPr="00F66277">
        <w:rPr>
          <w:lang w:val="en-GB"/>
        </w:rPr>
        <w:t>Areas identified for</w:t>
      </w:r>
      <w:r w:rsidRPr="00F66277">
        <w:rPr>
          <w:spacing w:val="-1"/>
          <w:lang w:val="en-GB"/>
        </w:rPr>
        <w:t xml:space="preserve"> </w:t>
      </w:r>
      <w:r w:rsidRPr="00F66277">
        <w:rPr>
          <w:lang w:val="en-GB"/>
        </w:rPr>
        <w:t>development</w:t>
      </w:r>
    </w:p>
    <w:p w14:paraId="28F36273" w14:textId="77777777" w:rsidR="00263588" w:rsidRPr="00F66277" w:rsidRDefault="00263588">
      <w:pPr>
        <w:pStyle w:val="BodyText"/>
        <w:ind w:left="225"/>
        <w:rPr>
          <w:lang w:val="en-GB"/>
        </w:rPr>
      </w:pPr>
      <w:r w:rsidRPr="00F66277">
        <w:rPr>
          <w:lang w:val="en-GB"/>
        </w:rPr>
        <w:t>NLPtCA expects that the examples given will meet the NLP Well-formed Outcome conditions.</w:t>
      </w:r>
    </w:p>
    <w:p w14:paraId="1C14AF65" w14:textId="77777777" w:rsidR="00263588" w:rsidRPr="00F66277" w:rsidRDefault="00263588">
      <w:pPr>
        <w:pStyle w:val="BodyText"/>
        <w:spacing w:before="12"/>
        <w:rPr>
          <w:sz w:val="23"/>
          <w:szCs w:val="23"/>
          <w:lang w:val="en-GB"/>
        </w:rPr>
      </w:pPr>
    </w:p>
    <w:p w14:paraId="60997275" w14:textId="77777777" w:rsidR="00263588" w:rsidRPr="00F66277" w:rsidRDefault="00263588">
      <w:pPr>
        <w:pStyle w:val="Heading1"/>
        <w:numPr>
          <w:ilvl w:val="0"/>
          <w:numId w:val="3"/>
        </w:numPr>
        <w:tabs>
          <w:tab w:val="left" w:pos="466"/>
        </w:tabs>
        <w:ind w:hanging="241"/>
        <w:rPr>
          <w:lang w:val="en-GB"/>
        </w:rPr>
      </w:pPr>
      <w:r w:rsidRPr="00F66277">
        <w:rPr>
          <w:lang w:val="en-GB"/>
        </w:rPr>
        <w:t>CPD</w:t>
      </w:r>
      <w:r w:rsidRPr="00F66277">
        <w:rPr>
          <w:spacing w:val="-2"/>
          <w:lang w:val="en-GB"/>
        </w:rPr>
        <w:t xml:space="preserve"> </w:t>
      </w:r>
      <w:r w:rsidRPr="00F66277">
        <w:rPr>
          <w:lang w:val="en-GB"/>
        </w:rPr>
        <w:t>plans</w:t>
      </w:r>
    </w:p>
    <w:p w14:paraId="291D2914" w14:textId="77777777" w:rsidR="00263588" w:rsidRPr="00F66277" w:rsidRDefault="00263588">
      <w:pPr>
        <w:pStyle w:val="BodyText"/>
        <w:spacing w:line="242" w:lineRule="auto"/>
        <w:ind w:left="225" w:right="745"/>
        <w:rPr>
          <w:lang w:val="en-GB"/>
        </w:rPr>
      </w:pPr>
      <w:r w:rsidRPr="00F66277">
        <w:rPr>
          <w:lang w:val="en-GB"/>
        </w:rPr>
        <w:t xml:space="preserve">As well as formal training and workshops, you should record any other forms of Continuing Professional Development (equivalent to at least 20 hours) agreed in advance with your nominated supervisor or </w:t>
      </w:r>
      <w:proofErr w:type="spellStart"/>
      <w:r w:rsidRPr="00F66277">
        <w:rPr>
          <w:lang w:val="en-GB"/>
        </w:rPr>
        <w:t>peervision</w:t>
      </w:r>
      <w:proofErr w:type="spellEnd"/>
      <w:r w:rsidRPr="00F66277">
        <w:rPr>
          <w:lang w:val="en-GB"/>
        </w:rPr>
        <w:t xml:space="preserve"> group.</w:t>
      </w:r>
    </w:p>
    <w:p w14:paraId="5EBDBAA8" w14:textId="77777777" w:rsidR="00263588" w:rsidRPr="00F66277" w:rsidRDefault="00263588">
      <w:pPr>
        <w:pStyle w:val="BodyText"/>
        <w:spacing w:before="7"/>
        <w:rPr>
          <w:sz w:val="23"/>
          <w:szCs w:val="23"/>
          <w:lang w:val="en-GB"/>
        </w:rPr>
      </w:pPr>
    </w:p>
    <w:p w14:paraId="2FAEA96E" w14:textId="77777777" w:rsidR="00263588" w:rsidRPr="00F66277" w:rsidRDefault="00263588">
      <w:pPr>
        <w:pStyle w:val="Heading1"/>
        <w:numPr>
          <w:ilvl w:val="0"/>
          <w:numId w:val="3"/>
        </w:numPr>
        <w:tabs>
          <w:tab w:val="left" w:pos="466"/>
        </w:tabs>
        <w:ind w:hanging="241"/>
        <w:rPr>
          <w:lang w:val="en-GB"/>
        </w:rPr>
      </w:pPr>
      <w:r w:rsidRPr="00F66277">
        <w:rPr>
          <w:lang w:val="en-GB"/>
        </w:rPr>
        <w:t>Signed and</w:t>
      </w:r>
      <w:r w:rsidRPr="00F66277">
        <w:rPr>
          <w:spacing w:val="-3"/>
          <w:lang w:val="en-GB"/>
        </w:rPr>
        <w:t xml:space="preserve"> </w:t>
      </w:r>
      <w:r w:rsidRPr="00F66277">
        <w:rPr>
          <w:lang w:val="en-GB"/>
        </w:rPr>
        <w:t>dated</w:t>
      </w:r>
    </w:p>
    <w:p w14:paraId="48F1A0CD" w14:textId="2B9DF6DE" w:rsidR="00263588" w:rsidRPr="00F66277" w:rsidRDefault="00263588">
      <w:pPr>
        <w:pStyle w:val="BodyText"/>
        <w:ind w:left="225" w:right="432"/>
        <w:rPr>
          <w:lang w:val="en-GB"/>
        </w:rPr>
      </w:pPr>
      <w:r w:rsidRPr="00F66277">
        <w:rPr>
          <w:lang w:val="en-GB"/>
        </w:rPr>
        <w:t xml:space="preserve">You should sign and date your Annual Development Review and have it countersigned by your nominated supervisor or each member of a nominated </w:t>
      </w:r>
      <w:proofErr w:type="spellStart"/>
      <w:r w:rsidRPr="00F66277">
        <w:rPr>
          <w:lang w:val="en-GB"/>
        </w:rPr>
        <w:t>peervision</w:t>
      </w:r>
      <w:proofErr w:type="spellEnd"/>
      <w:r w:rsidRPr="00F66277">
        <w:rPr>
          <w:lang w:val="en-GB"/>
        </w:rPr>
        <w:t xml:space="preserve"> group</w:t>
      </w:r>
      <w:r w:rsidR="00384FFE">
        <w:rPr>
          <w:lang w:val="en-GB"/>
        </w:rPr>
        <w:t>.</w:t>
      </w:r>
      <w:r w:rsidRPr="00F66277">
        <w:rPr>
          <w:lang w:val="en-GB"/>
        </w:rPr>
        <w:t xml:space="preserve"> When signing, please note the declarations on pages 1 and 2 of the Re-Accreditation Application Form </w:t>
      </w:r>
      <w:r w:rsidRPr="00F66277">
        <w:rPr>
          <w:color w:val="BC2A93"/>
          <w:lang w:val="en-GB"/>
        </w:rPr>
        <w:t>(RAAF)</w:t>
      </w:r>
    </w:p>
    <w:p w14:paraId="78B2ACC4" w14:textId="77777777" w:rsidR="00263588" w:rsidRPr="000C2407" w:rsidRDefault="00263588">
      <w:pPr>
        <w:rPr>
          <w:lang w:val="en-GB"/>
        </w:rPr>
        <w:sectPr w:rsidR="00263588" w:rsidRPr="000C2407">
          <w:pgSz w:w="11910" w:h="16840"/>
          <w:pgMar w:top="1580" w:right="860" w:bottom="1180" w:left="1200" w:header="233" w:footer="994" w:gutter="0"/>
          <w:cols w:space="720"/>
        </w:sectPr>
      </w:pPr>
    </w:p>
    <w:p w14:paraId="799AC24D" w14:textId="77777777" w:rsidR="00263588" w:rsidRPr="00F66277" w:rsidRDefault="00263588">
      <w:pPr>
        <w:pStyle w:val="BodyText"/>
        <w:spacing w:before="9"/>
        <w:rPr>
          <w:sz w:val="6"/>
          <w:szCs w:val="6"/>
          <w:lang w:val="en-GB"/>
        </w:rPr>
      </w:pPr>
    </w:p>
    <w:p w14:paraId="411D01C7" w14:textId="77777777" w:rsidR="00263588" w:rsidRPr="00F66277" w:rsidRDefault="009428E5">
      <w:pPr>
        <w:pStyle w:val="BodyText"/>
        <w:ind w:left="100"/>
        <w:rPr>
          <w:sz w:val="20"/>
          <w:szCs w:val="20"/>
          <w:lang w:val="en-GB"/>
        </w:rPr>
      </w:pPr>
      <w:r w:rsidRPr="00F66277">
        <w:rPr>
          <w:noProof/>
          <w:sz w:val="20"/>
          <w:szCs w:val="20"/>
          <w:lang w:val="en-GB"/>
        </w:rPr>
        <mc:AlternateContent>
          <mc:Choice Requires="wpg">
            <w:drawing>
              <wp:inline distT="0" distB="0" distL="0" distR="0" wp14:anchorId="028EDE51" wp14:editId="3DF384FF">
                <wp:extent cx="6120765" cy="231775"/>
                <wp:effectExtent l="0" t="0" r="635" b="9525"/>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31775"/>
                          <a:chOff x="0" y="0"/>
                          <a:chExt cx="9639" cy="365"/>
                        </a:xfrm>
                      </wpg:grpSpPr>
                      <wps:wsp>
                        <wps:cNvPr id="2" name="Rectangle 43"/>
                        <wps:cNvSpPr>
                          <a:spLocks/>
                        </wps:cNvSpPr>
                        <wps:spPr bwMode="auto">
                          <a:xfrm>
                            <a:off x="9528" y="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4"/>
                        <wps:cNvSpPr>
                          <a:spLocks/>
                        </wps:cNvSpPr>
                        <wps:spPr bwMode="auto">
                          <a:xfrm>
                            <a:off x="14" y="9"/>
                            <a:ext cx="101" cy="3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45"/>
                        <wps:cNvCnPr>
                          <a:cxnSpLocks/>
                        </wps:cNvCnPr>
                        <wps:spPr bwMode="auto">
                          <a:xfrm>
                            <a:off x="10" y="5"/>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6"/>
                        <wps:cNvCnPr>
                          <a:cxnSpLocks/>
                        </wps:cNvCnPr>
                        <wps:spPr bwMode="auto">
                          <a:xfrm>
                            <a:off x="5" y="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7"/>
                        <wps:cNvCnPr>
                          <a:cxnSpLocks/>
                        </wps:cNvCnPr>
                        <wps:spPr bwMode="auto">
                          <a:xfrm>
                            <a:off x="10" y="360"/>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8"/>
                        <wps:cNvCnPr>
                          <a:cxnSpLocks/>
                        </wps:cNvCnPr>
                        <wps:spPr bwMode="auto">
                          <a:xfrm>
                            <a:off x="9634" y="0"/>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9"/>
                        <wps:cNvSpPr txBox="1">
                          <a:spLocks/>
                        </wps:cNvSpPr>
                        <wps:spPr bwMode="auto">
                          <a:xfrm>
                            <a:off x="108" y="9"/>
                            <a:ext cx="942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3B8B" w14:textId="77777777" w:rsidR="00263588" w:rsidRDefault="00263588">
                              <w:pPr>
                                <w:spacing w:line="339" w:lineRule="exact"/>
                                <w:ind w:left="7"/>
                                <w:rPr>
                                  <w:sz w:val="28"/>
                                  <w:szCs w:val="28"/>
                                </w:rPr>
                              </w:pPr>
                              <w:r>
                                <w:rPr>
                                  <w:color w:val="FFFFFF"/>
                                  <w:sz w:val="28"/>
                                  <w:szCs w:val="28"/>
                                  <w:shd w:val="clear" w:color="auto" w:fill="000080"/>
                                </w:rPr>
                                <w:t xml:space="preserve">RAG8: Guidelines for completion of the Re-Accreditation Application Form (RAAF) </w:t>
                              </w:r>
                            </w:p>
                          </w:txbxContent>
                        </wps:txbx>
                        <wps:bodyPr rot="0" vert="horz" wrap="square" lIns="0" tIns="0" rIns="0" bIns="0" anchor="t" anchorCtr="0" upright="1">
                          <a:noAutofit/>
                        </wps:bodyPr>
                      </wps:wsp>
                    </wpg:wgp>
                  </a:graphicData>
                </a:graphic>
              </wp:inline>
            </w:drawing>
          </mc:Choice>
          <mc:Fallback>
            <w:pict>
              <v:group w14:anchorId="028EDE51" id="Group 42" o:spid="_x0000_s1063" style="width:481.95pt;height:18.25pt;mso-position-horizontal-relative:char;mso-position-vertical-relative:line" coordsize="9639,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">
                <v:rect id="Rectangle 43" o:spid="_x0000_s1064" style="position:absolute;left:9528;top: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" fillcolor="navy" stroked="f">
                  <v:path arrowok="t"/>
                </v:rect>
                <v:rect id="Rectangle 44" o:spid="_x0000_s1065" style="position:absolute;left:14;top:9;width:101;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" fillcolor="navy" stroked="f">
                  <v:path arrowok="t"/>
                </v:rect>
                <v:line id="Line 45" o:spid="_x0000_s1066" style="position:absolute;visibility:visible;mso-wrap-style:square" from="10,5" to="96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v:line id="Line 46" o:spid="_x0000_s1067" style="position:absolute;visibility:visible;mso-wrap-style:square" from="5,0" to="5,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o:lock v:ext="edit" shapetype="f"/>
                </v:line>
                <v:line id="Line 47" o:spid="_x0000_s1068" style="position:absolute;visibility:visible;mso-wrap-style:square" from="10,360" to="9629,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v:line id="Line 48" o:spid="_x0000_s1069" style="position:absolute;visibility:visible;mso-wrap-style:square" from="9634,0" to="9634,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v:shape id="Text Box 49" o:spid="_x0000_s1070" type="#_x0000_t202" style="position:absolute;left:108;top:9;width:9420;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14:paraId="66163B8B" w14:textId="77777777" w:rsidR="00263588" w:rsidRDefault="00263588">
                        <w:pPr>
                          <w:spacing w:line="339" w:lineRule="exact"/>
                          <w:ind w:left="7"/>
                          <w:rPr>
                            <w:sz w:val="28"/>
                            <w:szCs w:val="28"/>
                          </w:rPr>
                        </w:pPr>
                        <w:r>
                          <w:rPr>
                            <w:color w:val="FFFFFF"/>
                            <w:sz w:val="28"/>
                            <w:szCs w:val="28"/>
                            <w:shd w:val="clear" w:color="auto" w:fill="000080"/>
                          </w:rPr>
                          <w:t xml:space="preserve">RAG8: Guidelines for completion of the Re-Accreditation Application Form (RAAF) </w:t>
                        </w:r>
                      </w:p>
                    </w:txbxContent>
                  </v:textbox>
                </v:shape>
                <w10:anchorlock/>
              </v:group>
            </w:pict>
          </mc:Fallback>
        </mc:AlternateContent>
      </w:r>
    </w:p>
    <w:p w14:paraId="10DA083C" w14:textId="77777777" w:rsidR="00263588" w:rsidRPr="00F66277" w:rsidRDefault="00263588">
      <w:pPr>
        <w:pStyle w:val="BodyText"/>
        <w:spacing w:before="11"/>
        <w:rPr>
          <w:sz w:val="11"/>
          <w:szCs w:val="11"/>
          <w:lang w:val="en-GB"/>
        </w:rPr>
      </w:pPr>
    </w:p>
    <w:p w14:paraId="177AB094" w14:textId="77777777" w:rsidR="00263588" w:rsidRPr="00F66277" w:rsidRDefault="00263588">
      <w:pPr>
        <w:pStyle w:val="Heading1"/>
        <w:numPr>
          <w:ilvl w:val="0"/>
          <w:numId w:val="1"/>
        </w:numPr>
        <w:tabs>
          <w:tab w:val="left" w:pos="466"/>
        </w:tabs>
        <w:spacing w:before="100"/>
        <w:ind w:hanging="241"/>
        <w:rPr>
          <w:lang w:val="en-GB"/>
        </w:rPr>
      </w:pPr>
      <w:r w:rsidRPr="00F66277">
        <w:rPr>
          <w:lang w:val="en-GB"/>
        </w:rPr>
        <w:t>Membership and Fees</w:t>
      </w:r>
    </w:p>
    <w:p w14:paraId="083C3EAF" w14:textId="73D4FED4" w:rsidR="00263588" w:rsidRPr="00F66277" w:rsidRDefault="00263588" w:rsidP="007C55F2">
      <w:pPr>
        <w:pStyle w:val="BodyText"/>
        <w:ind w:left="225"/>
        <w:rPr>
          <w:lang w:val="en-GB"/>
        </w:rPr>
      </w:pPr>
      <w:r w:rsidRPr="00F66277">
        <w:rPr>
          <w:lang w:val="en-GB"/>
        </w:rPr>
        <w:t xml:space="preserve">You will be invoiced by NLPtCA for the </w:t>
      </w:r>
      <w:r w:rsidR="002353CF">
        <w:rPr>
          <w:lang w:val="en-GB"/>
        </w:rPr>
        <w:t>current fees.</w:t>
      </w:r>
    </w:p>
    <w:p w14:paraId="0A3D6A96" w14:textId="77777777" w:rsidR="00263588" w:rsidRPr="00F66277" w:rsidRDefault="00263588">
      <w:pPr>
        <w:pStyle w:val="BodyText"/>
        <w:spacing w:before="120"/>
        <w:ind w:left="225" w:right="1746"/>
        <w:rPr>
          <w:lang w:val="en-GB"/>
        </w:rPr>
      </w:pPr>
      <w:r w:rsidRPr="00F66277">
        <w:rPr>
          <w:lang w:val="en-GB"/>
        </w:rPr>
        <w:t>Please note that a re-submission fee of £25 will also be charged if non-compliant documentation is submitted and requires re-submission.</w:t>
      </w:r>
    </w:p>
    <w:p w14:paraId="712EBA01" w14:textId="77777777" w:rsidR="00263588" w:rsidRPr="00F66277" w:rsidRDefault="00263588">
      <w:pPr>
        <w:pStyle w:val="BodyText"/>
        <w:rPr>
          <w:lang w:val="en-GB"/>
        </w:rPr>
      </w:pPr>
    </w:p>
    <w:p w14:paraId="28A2BD70" w14:textId="77777777" w:rsidR="00263588" w:rsidRPr="00F66277" w:rsidRDefault="00263588">
      <w:pPr>
        <w:pStyle w:val="Heading1"/>
        <w:numPr>
          <w:ilvl w:val="0"/>
          <w:numId w:val="1"/>
        </w:numPr>
        <w:tabs>
          <w:tab w:val="left" w:pos="466"/>
        </w:tabs>
        <w:ind w:hanging="241"/>
        <w:rPr>
          <w:lang w:val="en-GB"/>
        </w:rPr>
      </w:pPr>
      <w:r w:rsidRPr="00F66277">
        <w:rPr>
          <w:lang w:val="en-GB"/>
        </w:rPr>
        <w:t>Ethics</w:t>
      </w:r>
    </w:p>
    <w:p w14:paraId="68EA669D" w14:textId="77777777" w:rsidR="00263588" w:rsidRPr="00F66277" w:rsidRDefault="00263588">
      <w:pPr>
        <w:pStyle w:val="BodyText"/>
        <w:ind w:left="225" w:right="2382"/>
        <w:rPr>
          <w:lang w:val="en-GB"/>
        </w:rPr>
      </w:pPr>
      <w:r w:rsidRPr="00F66277">
        <w:rPr>
          <w:lang w:val="en-GB"/>
        </w:rPr>
        <w:t>Accredited members must abide by the NLPtCA and UKCP Codes of Ethics. The Code of Ethics can be downloaded from:</w:t>
      </w:r>
    </w:p>
    <w:p w14:paraId="036F7B9E" w14:textId="77777777" w:rsidR="00263588" w:rsidRPr="00F66277" w:rsidRDefault="00263588" w:rsidP="00E83831">
      <w:pPr>
        <w:pStyle w:val="BodyText"/>
        <w:tabs>
          <w:tab w:val="left" w:pos="3105"/>
        </w:tabs>
        <w:spacing w:before="67"/>
        <w:ind w:left="1665"/>
        <w:rPr>
          <w:lang w:val="en-GB"/>
        </w:rPr>
      </w:pPr>
      <w:r w:rsidRPr="00F66277">
        <w:rPr>
          <w:lang w:val="en-GB"/>
        </w:rPr>
        <w:t>NLPtCA</w:t>
      </w:r>
      <w:r w:rsidRPr="000C2407">
        <w:rPr>
          <w:lang w:val="en-GB"/>
        </w:rPr>
        <w:tab/>
      </w:r>
      <w:hyperlink r:id="rId14">
        <w:r>
          <w:rPr>
            <w:color w:val="0070C0"/>
            <w:u w:val="single" w:color="0070C0"/>
            <w:lang w:val="en-GB"/>
          </w:rPr>
          <w:t>NLPtCA Code of Ethics</w:t>
        </w:r>
      </w:hyperlink>
    </w:p>
    <w:p w14:paraId="66E6030F" w14:textId="32BD9123" w:rsidR="00263588" w:rsidRDefault="00263588" w:rsidP="00F66277">
      <w:pPr>
        <w:pStyle w:val="Heading1"/>
        <w:tabs>
          <w:tab w:val="left" w:pos="466"/>
          <w:tab w:val="left" w:pos="3119"/>
        </w:tabs>
        <w:spacing w:before="1"/>
        <w:ind w:left="1665" w:firstLine="0"/>
        <w:rPr>
          <w:rStyle w:val="Hyperlink"/>
          <w:b w:val="0"/>
          <w:bCs w:val="0"/>
          <w:color w:val="auto"/>
          <w:u w:color="0000FF"/>
          <w:lang w:val="en-GB"/>
        </w:rPr>
      </w:pPr>
      <w:r w:rsidRPr="00F66277">
        <w:rPr>
          <w:b w:val="0"/>
          <w:bCs w:val="0"/>
          <w:lang w:val="en-GB"/>
        </w:rPr>
        <w:t>UKCP</w:t>
      </w:r>
      <w:r w:rsidRPr="00CA2DF5">
        <w:rPr>
          <w:b w:val="0"/>
          <w:bCs w:val="0"/>
          <w:lang w:val="en-GB"/>
        </w:rPr>
        <w:tab/>
      </w:r>
      <w:hyperlink r:id="rId15" w:history="1">
        <w:r w:rsidRPr="00F66277">
          <w:rPr>
            <w:rStyle w:val="Hyperlink"/>
            <w:b w:val="0"/>
            <w:bCs w:val="0"/>
            <w:color w:val="auto"/>
            <w:u w:color="0000FF"/>
            <w:lang w:val="en-GB"/>
          </w:rPr>
          <w:t>UKCP Code of Ethics</w:t>
        </w:r>
      </w:hyperlink>
    </w:p>
    <w:p w14:paraId="60190AFE" w14:textId="77777777" w:rsidR="002353CF" w:rsidRPr="00F66277" w:rsidRDefault="002353CF" w:rsidP="00F66277">
      <w:pPr>
        <w:pStyle w:val="Heading1"/>
        <w:tabs>
          <w:tab w:val="left" w:pos="466"/>
          <w:tab w:val="left" w:pos="3119"/>
        </w:tabs>
        <w:spacing w:before="1"/>
        <w:ind w:left="1665" w:firstLine="0"/>
        <w:rPr>
          <w:b w:val="0"/>
          <w:bCs w:val="0"/>
          <w:lang w:val="en-GB"/>
        </w:rPr>
      </w:pPr>
    </w:p>
    <w:p w14:paraId="00D63E75" w14:textId="71D86062" w:rsidR="002353CF" w:rsidRPr="00F66277" w:rsidRDefault="002353CF" w:rsidP="002353CF">
      <w:pPr>
        <w:pStyle w:val="Heading1"/>
        <w:numPr>
          <w:ilvl w:val="0"/>
          <w:numId w:val="1"/>
        </w:numPr>
        <w:tabs>
          <w:tab w:val="left" w:pos="466"/>
        </w:tabs>
        <w:ind w:hanging="241"/>
        <w:rPr>
          <w:lang w:val="en-GB"/>
        </w:rPr>
      </w:pPr>
      <w:r>
        <w:rPr>
          <w:lang w:val="en-GB"/>
        </w:rPr>
        <w:t>Supervision/</w:t>
      </w:r>
      <w:proofErr w:type="spellStart"/>
      <w:r>
        <w:rPr>
          <w:lang w:val="en-GB"/>
        </w:rPr>
        <w:t>Peervision</w:t>
      </w:r>
      <w:proofErr w:type="spellEnd"/>
    </w:p>
    <w:p w14:paraId="0946A873" w14:textId="77777777" w:rsidR="00263588" w:rsidRPr="00F66277" w:rsidRDefault="00263588">
      <w:pPr>
        <w:pStyle w:val="BodyText"/>
        <w:spacing w:before="1"/>
        <w:ind w:left="225" w:right="1340"/>
        <w:rPr>
          <w:lang w:val="en-GB"/>
        </w:rPr>
      </w:pPr>
      <w:r w:rsidRPr="00F66277">
        <w:rPr>
          <w:lang w:val="en-GB"/>
        </w:rPr>
        <w:t xml:space="preserve">A minimum of one hour of face-to-face supervision per month, </w:t>
      </w:r>
      <w:r w:rsidRPr="00F66277">
        <w:rPr>
          <w:i/>
          <w:iCs/>
          <w:lang w:val="en-GB"/>
        </w:rPr>
        <w:t>or the equivalent</w:t>
      </w:r>
      <w:r w:rsidRPr="00F66277">
        <w:rPr>
          <w:lang w:val="en-GB"/>
        </w:rPr>
        <w:t xml:space="preserve">, is a requirement of each accredited member. This may be individual supervision, group supervision or within a </w:t>
      </w:r>
      <w:proofErr w:type="spellStart"/>
      <w:r w:rsidRPr="00F66277">
        <w:rPr>
          <w:lang w:val="en-GB"/>
        </w:rPr>
        <w:t>peervision</w:t>
      </w:r>
      <w:proofErr w:type="spellEnd"/>
      <w:r w:rsidRPr="00F66277">
        <w:rPr>
          <w:lang w:val="en-GB"/>
        </w:rPr>
        <w:t xml:space="preserve"> group (see </w:t>
      </w:r>
      <w:r w:rsidRPr="00F66277">
        <w:rPr>
          <w:color w:val="BC2A93"/>
          <w:lang w:val="en-GB"/>
        </w:rPr>
        <w:t xml:space="preserve">RAG3 </w:t>
      </w:r>
      <w:r w:rsidRPr="00F66277">
        <w:rPr>
          <w:lang w:val="en-GB"/>
        </w:rPr>
        <w:t>above).</w:t>
      </w:r>
    </w:p>
    <w:p w14:paraId="76B8F84D" w14:textId="77777777" w:rsidR="00263588" w:rsidRPr="00F66277" w:rsidRDefault="00263588">
      <w:pPr>
        <w:pStyle w:val="BodyText"/>
        <w:spacing w:before="7"/>
        <w:rPr>
          <w:sz w:val="23"/>
          <w:szCs w:val="23"/>
          <w:lang w:val="en-GB"/>
        </w:rPr>
      </w:pPr>
    </w:p>
    <w:p w14:paraId="311A887A" w14:textId="77777777" w:rsidR="00263588" w:rsidRPr="00F66277" w:rsidRDefault="00263588">
      <w:pPr>
        <w:pStyle w:val="BodyText"/>
        <w:ind w:left="225" w:right="444"/>
        <w:rPr>
          <w:lang w:val="en-GB"/>
        </w:rPr>
      </w:pPr>
      <w:r w:rsidRPr="00F66277">
        <w:rPr>
          <w:lang w:val="en-GB"/>
        </w:rPr>
        <w:t>From 1</w:t>
      </w:r>
      <w:proofErr w:type="spellStart"/>
      <w:r w:rsidRPr="00F66277">
        <w:rPr>
          <w:position w:val="8"/>
          <w:sz w:val="16"/>
          <w:szCs w:val="16"/>
          <w:lang w:val="en-GB"/>
        </w:rPr>
        <w:t>st</w:t>
      </w:r>
      <w:proofErr w:type="spellEnd"/>
      <w:r w:rsidRPr="00F66277">
        <w:rPr>
          <w:position w:val="8"/>
          <w:sz w:val="16"/>
          <w:szCs w:val="16"/>
          <w:lang w:val="en-GB"/>
        </w:rPr>
        <w:t xml:space="preserve"> </w:t>
      </w:r>
      <w:r w:rsidRPr="00F66277">
        <w:rPr>
          <w:lang w:val="en-GB"/>
        </w:rPr>
        <w:t xml:space="preserve">April 2018, there is no requirement for </w:t>
      </w:r>
      <w:proofErr w:type="gramStart"/>
      <w:r w:rsidRPr="00F66277">
        <w:rPr>
          <w:lang w:val="en-GB"/>
        </w:rPr>
        <w:t>face to face</w:t>
      </w:r>
      <w:proofErr w:type="gramEnd"/>
      <w:r w:rsidRPr="00F66277">
        <w:rPr>
          <w:lang w:val="en-GB"/>
        </w:rPr>
        <w:t xml:space="preserve"> supervision for psychotherapists from their fourth year following accreditation . The recommendation is that one session per annum (and initial sessions with a new supervisor) should be face to face.</w:t>
      </w:r>
    </w:p>
    <w:p w14:paraId="61F27660" w14:textId="77777777" w:rsidR="00263588" w:rsidRPr="00F66277" w:rsidRDefault="00263588">
      <w:pPr>
        <w:pStyle w:val="BodyText"/>
        <w:spacing w:before="8"/>
        <w:rPr>
          <w:sz w:val="23"/>
          <w:szCs w:val="23"/>
          <w:lang w:val="en-GB"/>
        </w:rPr>
      </w:pPr>
    </w:p>
    <w:p w14:paraId="2DB43AB6" w14:textId="77777777" w:rsidR="00263588" w:rsidRPr="00F66277" w:rsidRDefault="00263588">
      <w:pPr>
        <w:pStyle w:val="BodyText"/>
        <w:ind w:left="225"/>
        <w:rPr>
          <w:lang w:val="en-GB"/>
        </w:rPr>
      </w:pPr>
      <w:r w:rsidRPr="00F66277">
        <w:rPr>
          <w:lang w:val="en-GB"/>
        </w:rPr>
        <w:t>From 1</w:t>
      </w:r>
      <w:proofErr w:type="spellStart"/>
      <w:r w:rsidRPr="00F66277">
        <w:rPr>
          <w:position w:val="8"/>
          <w:sz w:val="16"/>
          <w:szCs w:val="16"/>
          <w:lang w:val="en-GB"/>
        </w:rPr>
        <w:t>st</w:t>
      </w:r>
      <w:proofErr w:type="spellEnd"/>
      <w:r w:rsidRPr="00F66277">
        <w:rPr>
          <w:position w:val="8"/>
          <w:sz w:val="16"/>
          <w:szCs w:val="16"/>
          <w:lang w:val="en-GB"/>
        </w:rPr>
        <w:t xml:space="preserve"> </w:t>
      </w:r>
      <w:r w:rsidRPr="00F66277">
        <w:rPr>
          <w:lang w:val="en-GB"/>
        </w:rPr>
        <w:t xml:space="preserve">April 2018 the 40% maximum allowance for supervision via </w:t>
      </w:r>
      <w:r w:rsidRPr="000C2407">
        <w:rPr>
          <w:lang w:val="en-GB"/>
        </w:rPr>
        <w:t>‘</w:t>
      </w:r>
      <w:r w:rsidRPr="00F66277">
        <w:rPr>
          <w:lang w:val="en-GB"/>
        </w:rPr>
        <w:t>remote media</w:t>
      </w:r>
      <w:r w:rsidRPr="000C2407">
        <w:rPr>
          <w:lang w:val="en-GB"/>
        </w:rPr>
        <w:t>’</w:t>
      </w:r>
      <w:r w:rsidRPr="00F66277">
        <w:rPr>
          <w:lang w:val="en-GB"/>
        </w:rPr>
        <w:t xml:space="preserve"> (</w:t>
      </w:r>
      <w:proofErr w:type="spellStart"/>
      <w:proofErr w:type="gramStart"/>
      <w:r w:rsidRPr="00F66277">
        <w:rPr>
          <w:lang w:val="en-GB"/>
        </w:rPr>
        <w:t>eg</w:t>
      </w:r>
      <w:proofErr w:type="spellEnd"/>
      <w:proofErr w:type="gramEnd"/>
      <w:r w:rsidRPr="00F66277">
        <w:rPr>
          <w:lang w:val="en-GB"/>
        </w:rPr>
        <w:t xml:space="preserve"> Skype, Face Time, phone) increases to 50% for accredited psychotherapists intending to apply for reaccreditation and who have been accredited for less than 3 years.</w:t>
      </w:r>
    </w:p>
    <w:p w14:paraId="763D18ED" w14:textId="77777777" w:rsidR="00263588" w:rsidRPr="00F66277" w:rsidRDefault="00263588">
      <w:pPr>
        <w:pStyle w:val="BodyText"/>
        <w:spacing w:before="11"/>
        <w:rPr>
          <w:sz w:val="23"/>
          <w:szCs w:val="23"/>
          <w:lang w:val="en-GB"/>
        </w:rPr>
      </w:pPr>
    </w:p>
    <w:p w14:paraId="626CC77F" w14:textId="3AD3294C" w:rsidR="002353CF" w:rsidRPr="007C55F2" w:rsidRDefault="002353CF">
      <w:pPr>
        <w:pStyle w:val="Heading1"/>
        <w:numPr>
          <w:ilvl w:val="0"/>
          <w:numId w:val="1"/>
        </w:numPr>
        <w:tabs>
          <w:tab w:val="left" w:pos="466"/>
        </w:tabs>
        <w:ind w:hanging="241"/>
        <w:rPr>
          <w:bCs w:val="0"/>
          <w:lang w:val="en-GB"/>
        </w:rPr>
      </w:pPr>
      <w:r w:rsidRPr="007C55F2">
        <w:rPr>
          <w:bCs w:val="0"/>
          <w:sz w:val="22"/>
          <w:szCs w:val="22"/>
        </w:rPr>
        <w:t>Annual Development Review</w:t>
      </w:r>
      <w:r w:rsidRPr="002353CF">
        <w:rPr>
          <w:bCs w:val="0"/>
          <w:sz w:val="22"/>
          <w:szCs w:val="22"/>
        </w:rPr>
        <w:t xml:space="preserve"> </w:t>
      </w:r>
    </w:p>
    <w:p w14:paraId="51E42C0A" w14:textId="7C8BB183" w:rsidR="002353CF" w:rsidRPr="007C55F2" w:rsidRDefault="002353CF" w:rsidP="007C55F2">
      <w:pPr>
        <w:pStyle w:val="BodyText"/>
        <w:spacing w:before="100"/>
        <w:ind w:left="465" w:right="849"/>
        <w:rPr>
          <w:lang w:val="en-GB"/>
        </w:rPr>
      </w:pPr>
      <w:r w:rsidRPr="00F66277">
        <w:rPr>
          <w:lang w:val="en-GB"/>
        </w:rPr>
        <w:t xml:space="preserve">A suggested format for recording the results of an Annual Development Review is given in </w:t>
      </w:r>
      <w:r w:rsidRPr="00F66277">
        <w:rPr>
          <w:color w:val="BC2A93"/>
          <w:lang w:val="en-GB"/>
        </w:rPr>
        <w:t>ADR</w:t>
      </w:r>
      <w:r w:rsidRPr="00F66277">
        <w:rPr>
          <w:lang w:val="en-GB"/>
        </w:rPr>
        <w:t>. If a different format is used it is the applicant</w:t>
      </w:r>
      <w:r w:rsidRPr="000C2407">
        <w:rPr>
          <w:lang w:val="en-GB"/>
        </w:rPr>
        <w:t>’</w:t>
      </w:r>
      <w:r w:rsidRPr="00F66277">
        <w:rPr>
          <w:lang w:val="en-GB"/>
        </w:rPr>
        <w:t xml:space="preserve">s responsibility to ensure that the evidence recorded is compatible with the guidelines </w:t>
      </w:r>
      <w:r>
        <w:rPr>
          <w:lang w:val="en-GB"/>
        </w:rPr>
        <w:t>in RAG7</w:t>
      </w:r>
      <w:r w:rsidRPr="00F66277">
        <w:rPr>
          <w:lang w:val="en-GB"/>
        </w:rPr>
        <w:t>.</w:t>
      </w:r>
    </w:p>
    <w:p w14:paraId="42BF2AA1" w14:textId="77777777" w:rsidR="002353CF" w:rsidRPr="007C55F2" w:rsidRDefault="002353CF" w:rsidP="007C55F2">
      <w:pPr>
        <w:pStyle w:val="Heading1"/>
        <w:tabs>
          <w:tab w:val="left" w:pos="466"/>
        </w:tabs>
        <w:rPr>
          <w:lang w:val="en-GB"/>
        </w:rPr>
      </w:pPr>
    </w:p>
    <w:p w14:paraId="20F240DF" w14:textId="022E3BF7" w:rsidR="00263588" w:rsidRPr="00F66277" w:rsidRDefault="00263588">
      <w:pPr>
        <w:pStyle w:val="Heading1"/>
        <w:numPr>
          <w:ilvl w:val="0"/>
          <w:numId w:val="1"/>
        </w:numPr>
        <w:tabs>
          <w:tab w:val="left" w:pos="466"/>
        </w:tabs>
        <w:ind w:hanging="241"/>
        <w:rPr>
          <w:lang w:val="en-GB"/>
        </w:rPr>
      </w:pPr>
      <w:r w:rsidRPr="00F66277">
        <w:rPr>
          <w:lang w:val="en-GB"/>
        </w:rPr>
        <w:t>Client Contact</w:t>
      </w:r>
      <w:r w:rsidRPr="00F66277">
        <w:rPr>
          <w:spacing w:val="-3"/>
          <w:lang w:val="en-GB"/>
        </w:rPr>
        <w:t xml:space="preserve"> </w:t>
      </w:r>
      <w:r w:rsidRPr="00F66277">
        <w:rPr>
          <w:lang w:val="en-GB"/>
        </w:rPr>
        <w:t>Hours</w:t>
      </w:r>
    </w:p>
    <w:p w14:paraId="08AF7FC2" w14:textId="4D41085F" w:rsidR="00263588" w:rsidRPr="00F66277" w:rsidRDefault="00263588">
      <w:pPr>
        <w:pStyle w:val="BodyText"/>
        <w:spacing w:before="240"/>
        <w:ind w:left="225" w:right="558"/>
        <w:rPr>
          <w:lang w:val="en-GB"/>
        </w:rPr>
      </w:pPr>
      <w:r w:rsidRPr="00F66277">
        <w:rPr>
          <w:lang w:val="en-GB"/>
        </w:rPr>
        <w:t xml:space="preserve">A minimum of 50 hours of client work using </w:t>
      </w:r>
      <w:r w:rsidR="00872239">
        <w:rPr>
          <w:lang w:val="en-GB"/>
        </w:rPr>
        <w:t>Neuro-Linguistic</w:t>
      </w:r>
      <w:r w:rsidRPr="00F66277">
        <w:rPr>
          <w:lang w:val="en-GB"/>
        </w:rPr>
        <w:t xml:space="preserve"> Psychotherapy is required in the </w:t>
      </w:r>
      <w:proofErr w:type="gramStart"/>
      <w:r w:rsidRPr="00F66277">
        <w:rPr>
          <w:lang w:val="en-GB"/>
        </w:rPr>
        <w:t>12 month</w:t>
      </w:r>
      <w:proofErr w:type="gramEnd"/>
      <w:r w:rsidRPr="00F66277">
        <w:rPr>
          <w:lang w:val="en-GB"/>
        </w:rPr>
        <w:t xml:space="preserve"> period covered by the Supervisor</w:t>
      </w:r>
      <w:r w:rsidRPr="000C2407">
        <w:rPr>
          <w:lang w:val="en-GB"/>
        </w:rPr>
        <w:t>’</w:t>
      </w:r>
      <w:r w:rsidRPr="00F66277">
        <w:rPr>
          <w:lang w:val="en-GB"/>
        </w:rPr>
        <w:t xml:space="preserve">s or </w:t>
      </w:r>
      <w:proofErr w:type="spellStart"/>
      <w:r w:rsidRPr="00F66277">
        <w:rPr>
          <w:lang w:val="en-GB"/>
        </w:rPr>
        <w:t>Peervision</w:t>
      </w:r>
      <w:proofErr w:type="spellEnd"/>
      <w:r w:rsidRPr="00F66277">
        <w:rPr>
          <w:lang w:val="en-GB"/>
        </w:rPr>
        <w:t xml:space="preserve"> Group</w:t>
      </w:r>
      <w:r w:rsidRPr="000C2407">
        <w:rPr>
          <w:lang w:val="en-GB"/>
        </w:rPr>
        <w:t>’</w:t>
      </w:r>
      <w:r w:rsidRPr="00F66277">
        <w:rPr>
          <w:lang w:val="en-GB"/>
        </w:rPr>
        <w:t>s Annual Development Review. Verified by the nominated supervisor/</w:t>
      </w:r>
      <w:proofErr w:type="spellStart"/>
      <w:r w:rsidRPr="00F66277">
        <w:rPr>
          <w:lang w:val="en-GB"/>
        </w:rPr>
        <w:t>peervision</w:t>
      </w:r>
      <w:proofErr w:type="spellEnd"/>
      <w:r w:rsidRPr="00F66277">
        <w:rPr>
          <w:lang w:val="en-GB"/>
        </w:rPr>
        <w:t xml:space="preserve"> group</w:t>
      </w:r>
      <w:r w:rsidRPr="000C2407">
        <w:rPr>
          <w:lang w:val="en-GB"/>
        </w:rPr>
        <w:t>’</w:t>
      </w:r>
      <w:r w:rsidRPr="00F66277">
        <w:rPr>
          <w:lang w:val="en-GB"/>
        </w:rPr>
        <w:t>s knowledge of the applicant throughout the year.</w:t>
      </w:r>
    </w:p>
    <w:p w14:paraId="4FC4F9A9" w14:textId="77777777" w:rsidR="00263588" w:rsidRPr="00F66277" w:rsidRDefault="00263588">
      <w:pPr>
        <w:pStyle w:val="BodyText"/>
        <w:spacing w:before="11"/>
        <w:rPr>
          <w:sz w:val="23"/>
          <w:szCs w:val="23"/>
          <w:lang w:val="en-GB"/>
        </w:rPr>
      </w:pPr>
    </w:p>
    <w:p w14:paraId="52AAAD79" w14:textId="77777777" w:rsidR="00263588" w:rsidRPr="00F66277" w:rsidRDefault="00263588">
      <w:pPr>
        <w:pStyle w:val="BodyText"/>
        <w:spacing w:before="1"/>
        <w:ind w:left="225" w:right="419"/>
        <w:rPr>
          <w:lang w:val="en-GB"/>
        </w:rPr>
      </w:pPr>
      <w:r w:rsidRPr="00F66277">
        <w:rPr>
          <w:lang w:val="en-GB"/>
        </w:rPr>
        <w:t>Note: more experienced therapists, or those approaching retirement or for other reasons may choose to work for fewer hours. This must be agreed in writing with the Registrar.</w:t>
      </w:r>
    </w:p>
    <w:p w14:paraId="78CDD611" w14:textId="77777777" w:rsidR="00263588" w:rsidRPr="000C2407" w:rsidRDefault="00263588">
      <w:pPr>
        <w:rPr>
          <w:lang w:val="en-GB"/>
        </w:rPr>
        <w:sectPr w:rsidR="00263588" w:rsidRPr="000C2407">
          <w:pgSz w:w="11910" w:h="16840"/>
          <w:pgMar w:top="1580" w:right="860" w:bottom="1180" w:left="1200" w:header="233" w:footer="994" w:gutter="0"/>
          <w:cols w:space="720"/>
        </w:sectPr>
      </w:pPr>
    </w:p>
    <w:p w14:paraId="0B9A4596" w14:textId="77777777" w:rsidR="00263588" w:rsidRPr="00F66277" w:rsidRDefault="00263588">
      <w:pPr>
        <w:pStyle w:val="Heading1"/>
        <w:numPr>
          <w:ilvl w:val="0"/>
          <w:numId w:val="1"/>
        </w:numPr>
        <w:tabs>
          <w:tab w:val="left" w:pos="466"/>
        </w:tabs>
        <w:spacing w:before="90"/>
        <w:ind w:hanging="241"/>
        <w:rPr>
          <w:lang w:val="en-GB"/>
        </w:rPr>
      </w:pPr>
      <w:r w:rsidRPr="00F66277">
        <w:rPr>
          <w:lang w:val="en-GB"/>
        </w:rPr>
        <w:lastRenderedPageBreak/>
        <w:t>Insurance</w:t>
      </w:r>
    </w:p>
    <w:p w14:paraId="2CA9F6E7" w14:textId="52EAFA01" w:rsidR="00263588" w:rsidRPr="00F66277" w:rsidRDefault="00263588">
      <w:pPr>
        <w:pStyle w:val="BodyText"/>
        <w:spacing w:before="1" w:line="242" w:lineRule="auto"/>
        <w:ind w:left="225" w:right="497"/>
        <w:rPr>
          <w:lang w:val="en-GB"/>
        </w:rPr>
      </w:pPr>
      <w:r w:rsidRPr="00F66277">
        <w:rPr>
          <w:lang w:val="en-GB"/>
        </w:rPr>
        <w:t xml:space="preserve">You are required to </w:t>
      </w:r>
      <w:proofErr w:type="gramStart"/>
      <w:r w:rsidRPr="00F66277">
        <w:rPr>
          <w:lang w:val="en-GB"/>
        </w:rPr>
        <w:t>maintain at all times</w:t>
      </w:r>
      <w:proofErr w:type="gramEnd"/>
      <w:r w:rsidRPr="00F66277">
        <w:rPr>
          <w:lang w:val="en-GB"/>
        </w:rPr>
        <w:t xml:space="preserve"> malpractice and public liability insurance that covers you for practising as a </w:t>
      </w:r>
      <w:r w:rsidR="00872239">
        <w:rPr>
          <w:i/>
          <w:iCs/>
          <w:lang w:val="en-GB"/>
        </w:rPr>
        <w:t>Neuro-Linguistic</w:t>
      </w:r>
      <w:r w:rsidRPr="00F66277">
        <w:rPr>
          <w:i/>
          <w:iCs/>
          <w:lang w:val="en-GB"/>
        </w:rPr>
        <w:t xml:space="preserve"> Psychotherapist </w:t>
      </w:r>
      <w:r w:rsidRPr="00F66277">
        <w:rPr>
          <w:lang w:val="en-GB"/>
        </w:rPr>
        <w:t>and is valid for all your psychotherapy modalities and practice.</w:t>
      </w:r>
    </w:p>
    <w:p w14:paraId="0F71D469" w14:textId="77777777" w:rsidR="00263588" w:rsidRPr="00F66277" w:rsidRDefault="00263588">
      <w:pPr>
        <w:pStyle w:val="BodyText"/>
        <w:spacing w:before="7"/>
        <w:rPr>
          <w:sz w:val="23"/>
          <w:szCs w:val="23"/>
          <w:lang w:val="en-GB"/>
        </w:rPr>
      </w:pPr>
    </w:p>
    <w:p w14:paraId="1CEE877B" w14:textId="77777777" w:rsidR="00263588" w:rsidRPr="00F66277" w:rsidRDefault="00263588">
      <w:pPr>
        <w:pStyle w:val="BodyText"/>
        <w:ind w:left="225" w:right="388"/>
        <w:rPr>
          <w:lang w:val="en-GB"/>
        </w:rPr>
      </w:pPr>
      <w:r w:rsidRPr="00F66277">
        <w:rPr>
          <w:lang w:val="en-GB"/>
        </w:rPr>
        <w:t xml:space="preserve">Please show your supervisor or </w:t>
      </w:r>
      <w:proofErr w:type="spellStart"/>
      <w:r w:rsidRPr="00F66277">
        <w:rPr>
          <w:lang w:val="en-GB"/>
        </w:rPr>
        <w:t>peervision</w:t>
      </w:r>
      <w:proofErr w:type="spellEnd"/>
      <w:r w:rsidRPr="00F66277">
        <w:rPr>
          <w:lang w:val="en-GB"/>
        </w:rPr>
        <w:t xml:space="preserve"> group a valid </w:t>
      </w:r>
      <w:r w:rsidRPr="00F66277">
        <w:rPr>
          <w:i/>
          <w:iCs/>
          <w:lang w:val="en-GB"/>
        </w:rPr>
        <w:t xml:space="preserve">certificate </w:t>
      </w:r>
      <w:r w:rsidRPr="00F66277">
        <w:rPr>
          <w:lang w:val="en-GB"/>
        </w:rPr>
        <w:t>of insurance or, if you are insured through an employer, a letter from them confirming that their insurance covers you to practice NLPt.</w:t>
      </w:r>
    </w:p>
    <w:p w14:paraId="05D02A2B" w14:textId="77777777" w:rsidR="00263588" w:rsidRPr="00F66277" w:rsidRDefault="00263588">
      <w:pPr>
        <w:pStyle w:val="BodyText"/>
        <w:spacing w:before="11"/>
        <w:rPr>
          <w:sz w:val="23"/>
          <w:szCs w:val="23"/>
          <w:lang w:val="en-GB"/>
        </w:rPr>
      </w:pPr>
    </w:p>
    <w:p w14:paraId="1DEE54BE" w14:textId="77777777" w:rsidR="00263588" w:rsidRPr="00F66277" w:rsidRDefault="00263588">
      <w:pPr>
        <w:pStyle w:val="BodyText"/>
        <w:spacing w:before="1"/>
        <w:ind w:left="225" w:right="558"/>
        <w:rPr>
          <w:lang w:val="en-GB"/>
        </w:rPr>
      </w:pPr>
      <w:r w:rsidRPr="00F66277">
        <w:rPr>
          <w:lang w:val="en-GB"/>
        </w:rPr>
        <w:t>As long as your employment contract has not changed since your last accreditation with NLPtCA and you are still covered by your employer</w:t>
      </w:r>
      <w:r w:rsidRPr="000C2407">
        <w:rPr>
          <w:lang w:val="en-GB"/>
        </w:rPr>
        <w:t>’</w:t>
      </w:r>
      <w:r w:rsidRPr="00F66277">
        <w:rPr>
          <w:lang w:val="en-GB"/>
        </w:rPr>
        <w:t>s insurance (and you do not practise outside your contract of employment) there will be no need to show a new letter from the employer each year confirming insurance cover. A statement from you that you continue to be employed by the same employer and are still covered by their insurance will be sufficient.</w:t>
      </w:r>
    </w:p>
    <w:p w14:paraId="5B35BB70" w14:textId="77777777" w:rsidR="00263588" w:rsidRPr="00F66277" w:rsidRDefault="00263588">
      <w:pPr>
        <w:pStyle w:val="BodyText"/>
        <w:spacing w:before="11"/>
        <w:rPr>
          <w:sz w:val="23"/>
          <w:szCs w:val="23"/>
          <w:lang w:val="en-GB"/>
        </w:rPr>
      </w:pPr>
    </w:p>
    <w:p w14:paraId="37649D4B" w14:textId="1B85DBDF" w:rsidR="00263588" w:rsidRPr="00F66277" w:rsidRDefault="00263588">
      <w:pPr>
        <w:pStyle w:val="Heading1"/>
        <w:numPr>
          <w:ilvl w:val="0"/>
          <w:numId w:val="1"/>
        </w:numPr>
        <w:tabs>
          <w:tab w:val="left" w:pos="466"/>
        </w:tabs>
        <w:ind w:hanging="241"/>
        <w:rPr>
          <w:lang w:val="en-GB"/>
        </w:rPr>
      </w:pPr>
      <w:r w:rsidRPr="00F66277">
        <w:rPr>
          <w:lang w:val="en-GB"/>
        </w:rPr>
        <w:t>Contin</w:t>
      </w:r>
      <w:r w:rsidR="007E3210">
        <w:rPr>
          <w:lang w:val="en-GB"/>
        </w:rPr>
        <w:t>uing</w:t>
      </w:r>
      <w:r w:rsidRPr="00F66277">
        <w:rPr>
          <w:lang w:val="en-GB"/>
        </w:rPr>
        <w:t xml:space="preserve"> Professional Development</w:t>
      </w:r>
      <w:r w:rsidRPr="00F66277">
        <w:rPr>
          <w:spacing w:val="-2"/>
          <w:lang w:val="en-GB"/>
        </w:rPr>
        <w:t xml:space="preserve"> </w:t>
      </w:r>
      <w:r w:rsidRPr="00F66277">
        <w:rPr>
          <w:lang w:val="en-GB"/>
        </w:rPr>
        <w:t>(CPD)</w:t>
      </w:r>
    </w:p>
    <w:p w14:paraId="29F3056A" w14:textId="77777777" w:rsidR="00263588" w:rsidRPr="00F66277" w:rsidRDefault="00263588">
      <w:pPr>
        <w:pStyle w:val="BodyText"/>
        <w:spacing w:before="12"/>
        <w:rPr>
          <w:b/>
          <w:bCs/>
          <w:sz w:val="23"/>
          <w:szCs w:val="23"/>
          <w:lang w:val="en-GB"/>
        </w:rPr>
      </w:pPr>
    </w:p>
    <w:p w14:paraId="6B236BB4" w14:textId="77777777" w:rsidR="00263588" w:rsidRPr="00F66277" w:rsidRDefault="00263588">
      <w:pPr>
        <w:pStyle w:val="BodyText"/>
        <w:ind w:left="225" w:right="944"/>
        <w:rPr>
          <w:lang w:val="en-GB"/>
        </w:rPr>
      </w:pPr>
      <w:r w:rsidRPr="00F66277">
        <w:rPr>
          <w:lang w:val="en-GB"/>
        </w:rPr>
        <w:t>An important part of professional practice is the regular refreshing of knowledge and the development of additional skills.</w:t>
      </w:r>
    </w:p>
    <w:p w14:paraId="48E7BB12" w14:textId="77777777" w:rsidR="00263588" w:rsidRPr="00F66277" w:rsidRDefault="00263588">
      <w:pPr>
        <w:pStyle w:val="BodyText"/>
        <w:spacing w:before="11"/>
        <w:rPr>
          <w:sz w:val="23"/>
          <w:szCs w:val="23"/>
          <w:lang w:val="en-GB"/>
        </w:rPr>
      </w:pPr>
    </w:p>
    <w:p w14:paraId="7D0083EB" w14:textId="77777777" w:rsidR="00263588" w:rsidRPr="00F66277" w:rsidRDefault="00263588">
      <w:pPr>
        <w:pStyle w:val="BodyText"/>
        <w:ind w:left="225" w:right="828"/>
        <w:rPr>
          <w:lang w:val="en-GB"/>
        </w:rPr>
      </w:pPr>
      <w:r w:rsidRPr="00F66277">
        <w:rPr>
          <w:lang w:val="en-GB"/>
        </w:rPr>
        <w:t xml:space="preserve">For re-accreditation the requirements of minimum 250 hours (within a </w:t>
      </w:r>
      <w:proofErr w:type="gramStart"/>
      <w:r w:rsidRPr="00F66277">
        <w:rPr>
          <w:lang w:val="en-GB"/>
        </w:rPr>
        <w:t>five year</w:t>
      </w:r>
      <w:proofErr w:type="gramEnd"/>
      <w:r w:rsidRPr="00F66277">
        <w:rPr>
          <w:lang w:val="en-GB"/>
        </w:rPr>
        <w:t xml:space="preserve"> cycle) has been introduced (see </w:t>
      </w:r>
      <w:r w:rsidRPr="00F66277">
        <w:rPr>
          <w:color w:val="BC2A93"/>
          <w:lang w:val="en-GB"/>
        </w:rPr>
        <w:t>CPD</w:t>
      </w:r>
      <w:r w:rsidRPr="00F66277">
        <w:rPr>
          <w:lang w:val="en-GB"/>
        </w:rPr>
        <w:t xml:space="preserve">) to meet current UKCP standards. A minimum of 20 hours is required during any year within that </w:t>
      </w:r>
      <w:proofErr w:type="gramStart"/>
      <w:r w:rsidRPr="00F66277">
        <w:rPr>
          <w:lang w:val="en-GB"/>
        </w:rPr>
        <w:t>five year</w:t>
      </w:r>
      <w:proofErr w:type="gramEnd"/>
      <w:r w:rsidRPr="00F66277">
        <w:rPr>
          <w:lang w:val="en-GB"/>
        </w:rPr>
        <w:t xml:space="preserve"> cycle.</w:t>
      </w:r>
    </w:p>
    <w:p w14:paraId="17D1BB2B" w14:textId="77777777" w:rsidR="00263588" w:rsidRPr="00F66277" w:rsidRDefault="00263588">
      <w:pPr>
        <w:pStyle w:val="BodyText"/>
        <w:spacing w:before="8"/>
        <w:rPr>
          <w:sz w:val="23"/>
          <w:szCs w:val="23"/>
          <w:lang w:val="en-GB"/>
        </w:rPr>
      </w:pPr>
    </w:p>
    <w:p w14:paraId="64063091" w14:textId="465360EC" w:rsidR="00263588" w:rsidRPr="00F66277" w:rsidRDefault="007E3210">
      <w:pPr>
        <w:ind w:left="225" w:right="444"/>
        <w:rPr>
          <w:b/>
          <w:bCs/>
          <w:sz w:val="24"/>
          <w:szCs w:val="24"/>
          <w:lang w:val="en-GB"/>
        </w:rPr>
      </w:pPr>
      <w:r>
        <w:rPr>
          <w:b/>
          <w:bCs/>
          <w:color w:val="FF0000"/>
          <w:sz w:val="24"/>
          <w:szCs w:val="24"/>
          <w:lang w:val="en-GB"/>
        </w:rPr>
        <w:t>Y</w:t>
      </w:r>
      <w:r w:rsidR="00263588" w:rsidRPr="00F66277">
        <w:rPr>
          <w:b/>
          <w:bCs/>
          <w:color w:val="FF0000"/>
          <w:sz w:val="24"/>
          <w:szCs w:val="24"/>
          <w:lang w:val="en-GB"/>
        </w:rPr>
        <w:t xml:space="preserve">our CPD must show engagement in at least three of the eligible activities listed at </w:t>
      </w:r>
      <w:r w:rsidR="00263588" w:rsidRPr="00F66277">
        <w:rPr>
          <w:b/>
          <w:bCs/>
          <w:color w:val="CA45A4"/>
          <w:sz w:val="24"/>
          <w:szCs w:val="24"/>
          <w:lang w:val="en-GB"/>
        </w:rPr>
        <w:t>CPD3</w:t>
      </w:r>
      <w:r>
        <w:rPr>
          <w:b/>
          <w:bCs/>
          <w:color w:val="CA45A4"/>
          <w:sz w:val="24"/>
          <w:szCs w:val="24"/>
          <w:lang w:val="en-GB"/>
        </w:rPr>
        <w:t xml:space="preserve"> (new requirement from 1</w:t>
      </w:r>
      <w:r w:rsidRPr="007C55F2">
        <w:rPr>
          <w:b/>
          <w:bCs/>
          <w:color w:val="CA45A4"/>
          <w:sz w:val="24"/>
          <w:szCs w:val="24"/>
          <w:vertAlign w:val="superscript"/>
          <w:lang w:val="en-GB"/>
        </w:rPr>
        <w:t>st</w:t>
      </w:r>
      <w:r>
        <w:rPr>
          <w:b/>
          <w:bCs/>
          <w:color w:val="CA45A4"/>
          <w:sz w:val="24"/>
          <w:szCs w:val="24"/>
          <w:lang w:val="en-GB"/>
        </w:rPr>
        <w:t xml:space="preserve"> April 2020) </w:t>
      </w:r>
    </w:p>
    <w:p w14:paraId="5C82239C" w14:textId="77777777" w:rsidR="00263588" w:rsidRPr="00F66277" w:rsidRDefault="00263588">
      <w:pPr>
        <w:pStyle w:val="BodyText"/>
        <w:spacing w:before="12"/>
        <w:rPr>
          <w:b/>
          <w:bCs/>
          <w:sz w:val="23"/>
          <w:szCs w:val="23"/>
          <w:lang w:val="en-GB"/>
        </w:rPr>
      </w:pPr>
    </w:p>
    <w:p w14:paraId="079CF7F5" w14:textId="77777777" w:rsidR="00263588" w:rsidRPr="00F66277" w:rsidRDefault="00263588">
      <w:pPr>
        <w:pStyle w:val="ListParagraph"/>
        <w:numPr>
          <w:ilvl w:val="0"/>
          <w:numId w:val="1"/>
        </w:numPr>
        <w:tabs>
          <w:tab w:val="left" w:pos="466"/>
        </w:tabs>
        <w:ind w:hanging="241"/>
        <w:rPr>
          <w:b/>
          <w:bCs/>
          <w:sz w:val="24"/>
          <w:szCs w:val="24"/>
          <w:lang w:val="en-GB"/>
        </w:rPr>
      </w:pPr>
      <w:r w:rsidRPr="00F66277">
        <w:rPr>
          <w:b/>
          <w:bCs/>
          <w:sz w:val="24"/>
          <w:szCs w:val="24"/>
          <w:lang w:val="en-GB"/>
        </w:rPr>
        <w:t>Complaints/Criminal</w:t>
      </w:r>
      <w:r w:rsidRPr="00F66277">
        <w:rPr>
          <w:b/>
          <w:bCs/>
          <w:spacing w:val="-2"/>
          <w:sz w:val="24"/>
          <w:szCs w:val="24"/>
          <w:lang w:val="en-GB"/>
        </w:rPr>
        <w:t xml:space="preserve"> </w:t>
      </w:r>
      <w:r w:rsidRPr="00F66277">
        <w:rPr>
          <w:b/>
          <w:bCs/>
          <w:sz w:val="24"/>
          <w:szCs w:val="24"/>
          <w:lang w:val="en-GB"/>
        </w:rPr>
        <w:t>Charges</w:t>
      </w:r>
    </w:p>
    <w:p w14:paraId="2BE13524" w14:textId="77777777" w:rsidR="00263588" w:rsidRPr="00F66277" w:rsidRDefault="00263588">
      <w:pPr>
        <w:pStyle w:val="BodyText"/>
        <w:spacing w:before="11"/>
        <w:rPr>
          <w:b/>
          <w:bCs/>
          <w:sz w:val="23"/>
          <w:szCs w:val="23"/>
          <w:lang w:val="en-GB"/>
        </w:rPr>
      </w:pPr>
    </w:p>
    <w:p w14:paraId="79C07653" w14:textId="77777777" w:rsidR="00263588" w:rsidRPr="00F66277" w:rsidRDefault="00263588">
      <w:pPr>
        <w:pStyle w:val="BodyText"/>
        <w:spacing w:before="1" w:line="242" w:lineRule="auto"/>
        <w:ind w:left="225" w:right="590"/>
        <w:rPr>
          <w:lang w:val="en-GB"/>
        </w:rPr>
      </w:pPr>
      <w:r w:rsidRPr="00F66277">
        <w:rPr>
          <w:lang w:val="en-GB"/>
        </w:rPr>
        <w:t>Accredited members must inform the Accreditation Registrar immediately if any criminal charges are brought against them; or if a complaint about them is made to any UKCP section or other professional body.</w:t>
      </w:r>
    </w:p>
    <w:p w14:paraId="67883C98" w14:textId="77777777" w:rsidR="00263588" w:rsidRPr="00F66277" w:rsidRDefault="00263588">
      <w:pPr>
        <w:pStyle w:val="BodyText"/>
        <w:spacing w:before="7"/>
        <w:rPr>
          <w:sz w:val="23"/>
          <w:szCs w:val="23"/>
          <w:lang w:val="en-GB"/>
        </w:rPr>
      </w:pPr>
    </w:p>
    <w:p w14:paraId="70898987" w14:textId="77777777" w:rsidR="00263588" w:rsidRPr="00F66277" w:rsidRDefault="00263588">
      <w:pPr>
        <w:pStyle w:val="BodyText"/>
        <w:ind w:left="225" w:right="425"/>
        <w:rPr>
          <w:lang w:val="en-GB"/>
        </w:rPr>
      </w:pPr>
      <w:r w:rsidRPr="00F66277">
        <w:rPr>
          <w:lang w:val="en-GB"/>
        </w:rPr>
        <w:t>Accredited members must sign that either no criminal charges or complaints about them have been made to any UKCP section or other professional body; or if they have, that they have informed the Accreditation Registrar.</w:t>
      </w:r>
    </w:p>
    <w:p w14:paraId="676DF8FA" w14:textId="77777777" w:rsidR="00263588" w:rsidRPr="00F66277" w:rsidRDefault="00263588">
      <w:pPr>
        <w:pStyle w:val="BodyText"/>
        <w:spacing w:before="12"/>
        <w:rPr>
          <w:sz w:val="23"/>
          <w:szCs w:val="23"/>
          <w:lang w:val="en-GB"/>
        </w:rPr>
      </w:pPr>
    </w:p>
    <w:p w14:paraId="00F56F42" w14:textId="77777777" w:rsidR="00263588" w:rsidRPr="00F66277" w:rsidRDefault="00263588">
      <w:pPr>
        <w:pStyle w:val="Heading1"/>
        <w:numPr>
          <w:ilvl w:val="0"/>
          <w:numId w:val="1"/>
        </w:numPr>
        <w:tabs>
          <w:tab w:val="left" w:pos="466"/>
        </w:tabs>
        <w:ind w:hanging="241"/>
        <w:rPr>
          <w:lang w:val="en-GB"/>
        </w:rPr>
      </w:pPr>
      <w:r w:rsidRPr="00F66277">
        <w:rPr>
          <w:lang w:val="en-GB"/>
        </w:rPr>
        <w:t>Changes</w:t>
      </w:r>
    </w:p>
    <w:p w14:paraId="62B9E1AF" w14:textId="77777777" w:rsidR="00263588" w:rsidRPr="00F66277" w:rsidRDefault="00263588">
      <w:pPr>
        <w:pStyle w:val="BodyText"/>
        <w:spacing w:before="11"/>
        <w:rPr>
          <w:b/>
          <w:bCs/>
          <w:sz w:val="23"/>
          <w:szCs w:val="23"/>
          <w:lang w:val="en-GB"/>
        </w:rPr>
      </w:pPr>
    </w:p>
    <w:p w14:paraId="1013E4F3" w14:textId="77777777" w:rsidR="00263588" w:rsidRPr="00F66277" w:rsidRDefault="00263588">
      <w:pPr>
        <w:pStyle w:val="BodyText"/>
        <w:spacing w:before="1"/>
        <w:ind w:left="225" w:right="415"/>
        <w:rPr>
          <w:b/>
          <w:bCs/>
          <w:lang w:val="en-GB"/>
        </w:rPr>
      </w:pPr>
      <w:r w:rsidRPr="00F66277">
        <w:rPr>
          <w:lang w:val="en-GB"/>
        </w:rPr>
        <w:t>Any changes to an accredited member</w:t>
      </w:r>
      <w:r w:rsidRPr="000C2407">
        <w:rPr>
          <w:lang w:val="en-GB"/>
        </w:rPr>
        <w:t>’</w:t>
      </w:r>
      <w:r w:rsidRPr="00F66277">
        <w:rPr>
          <w:lang w:val="en-GB"/>
        </w:rPr>
        <w:t xml:space="preserve">s professional circumstances or contact details must be communicated in writing to both the Registrar ( c/o </w:t>
      </w:r>
      <w:hyperlink r:id="rId16">
        <w:r w:rsidRPr="00F66277">
          <w:rPr>
            <w:color w:val="0000FF"/>
            <w:u w:val="single" w:color="0000FF"/>
            <w:lang w:val="en-GB"/>
          </w:rPr>
          <w:t>accreditation@nlptca.com</w:t>
        </w:r>
        <w:r w:rsidRPr="00F66277">
          <w:rPr>
            <w:color w:val="0000FF"/>
            <w:lang w:val="en-GB"/>
          </w:rPr>
          <w:t xml:space="preserve"> </w:t>
        </w:r>
      </w:hyperlink>
      <w:r w:rsidRPr="00F66277">
        <w:rPr>
          <w:lang w:val="en-GB"/>
        </w:rPr>
        <w:t xml:space="preserve">) </w:t>
      </w:r>
      <w:r w:rsidRPr="00F66277">
        <w:rPr>
          <w:i/>
          <w:iCs/>
          <w:lang w:val="en-GB"/>
        </w:rPr>
        <w:t xml:space="preserve">and </w:t>
      </w:r>
      <w:r w:rsidRPr="00F66277">
        <w:rPr>
          <w:lang w:val="en-GB"/>
        </w:rPr>
        <w:t>UKCP</w:t>
      </w:r>
      <w:r w:rsidRPr="00F66277">
        <w:rPr>
          <w:b/>
          <w:bCs/>
          <w:lang w:val="en-GB"/>
        </w:rPr>
        <w:t>.</w:t>
      </w:r>
    </w:p>
    <w:p w14:paraId="6642EC35" w14:textId="77777777" w:rsidR="00263588" w:rsidRPr="00F66277" w:rsidRDefault="00263588">
      <w:pPr>
        <w:pStyle w:val="BodyText"/>
        <w:ind w:left="225" w:right="882"/>
        <w:rPr>
          <w:lang w:val="en-GB"/>
        </w:rPr>
      </w:pPr>
      <w:r w:rsidRPr="00F66277">
        <w:rPr>
          <w:lang w:val="en-GB"/>
        </w:rPr>
        <w:t xml:space="preserve">It is your responsibility to keep your NLPtCA membership and accreditation records and </w:t>
      </w:r>
      <w:hyperlink r:id="rId17">
        <w:r w:rsidRPr="00F66277">
          <w:rPr>
            <w:color w:val="0000FF"/>
            <w:u w:val="single" w:color="0000FF"/>
            <w:lang w:val="en-GB"/>
          </w:rPr>
          <w:t>www.nlptca.com</w:t>
        </w:r>
      </w:hyperlink>
      <w:r w:rsidRPr="00F66277">
        <w:rPr>
          <w:color w:val="0000FF"/>
          <w:lang w:val="en-GB"/>
        </w:rPr>
        <w:t xml:space="preserve"> </w:t>
      </w:r>
      <w:r w:rsidRPr="00F66277">
        <w:rPr>
          <w:lang w:val="en-GB"/>
        </w:rPr>
        <w:t xml:space="preserve">entry up to date. You must </w:t>
      </w:r>
      <w:r w:rsidRPr="00F66277">
        <w:rPr>
          <w:i/>
          <w:iCs/>
          <w:lang w:val="en-GB"/>
        </w:rPr>
        <w:t xml:space="preserve">email </w:t>
      </w:r>
      <w:r w:rsidRPr="00F66277">
        <w:rPr>
          <w:lang w:val="en-GB"/>
        </w:rPr>
        <w:t xml:space="preserve">or </w:t>
      </w:r>
      <w:r w:rsidRPr="00F66277">
        <w:rPr>
          <w:i/>
          <w:iCs/>
          <w:lang w:val="en-GB"/>
        </w:rPr>
        <w:t xml:space="preserve">write </w:t>
      </w:r>
      <w:r w:rsidRPr="00F66277">
        <w:rPr>
          <w:lang w:val="en-GB"/>
        </w:rPr>
        <w:t xml:space="preserve">to the NLPtCA Accreditation Administrator at the address in </w:t>
      </w:r>
      <w:r w:rsidRPr="00F66277">
        <w:rPr>
          <w:color w:val="BC2A93"/>
          <w:lang w:val="en-GB"/>
        </w:rPr>
        <w:t xml:space="preserve">RAG6 </w:t>
      </w:r>
      <w:r w:rsidRPr="00F66277">
        <w:rPr>
          <w:lang w:val="en-GB"/>
        </w:rPr>
        <w:t>with any changes to your name, address, telephone number, email or other contact details.</w:t>
      </w:r>
    </w:p>
    <w:p w14:paraId="306C945B" w14:textId="77777777" w:rsidR="00263588" w:rsidRPr="000C2407" w:rsidRDefault="00263588">
      <w:pPr>
        <w:rPr>
          <w:lang w:val="en-GB"/>
        </w:rPr>
        <w:sectPr w:rsidR="00263588" w:rsidRPr="000C2407">
          <w:pgSz w:w="11910" w:h="16840"/>
          <w:pgMar w:top="1580" w:right="860" w:bottom="1180" w:left="1200" w:header="233" w:footer="994" w:gutter="0"/>
          <w:cols w:space="720"/>
        </w:sectPr>
      </w:pPr>
    </w:p>
    <w:p w14:paraId="50843E80" w14:textId="77777777" w:rsidR="00263588" w:rsidRPr="00F66277" w:rsidRDefault="00263588">
      <w:pPr>
        <w:pStyle w:val="BodyText"/>
        <w:spacing w:before="2"/>
        <w:rPr>
          <w:sz w:val="23"/>
          <w:szCs w:val="23"/>
          <w:lang w:val="en-GB"/>
        </w:rPr>
      </w:pPr>
    </w:p>
    <w:p w14:paraId="7C5E8D5D" w14:textId="77777777" w:rsidR="00263588" w:rsidRPr="00F66277" w:rsidRDefault="00263588">
      <w:pPr>
        <w:pStyle w:val="BodyText"/>
        <w:spacing w:before="100"/>
        <w:ind w:left="225" w:right="591"/>
        <w:rPr>
          <w:lang w:val="en-GB"/>
        </w:rPr>
      </w:pPr>
      <w:r w:rsidRPr="00F66277">
        <w:rPr>
          <w:lang w:val="en-GB"/>
        </w:rPr>
        <w:t>You must also inform the Accreditation Registrar of any changes in your health which might affect your ability to practise psychotherapy on a regular basis, or to work effectively with clients, or otherwise make any special demands on your clients (including mental, hearing or sight difficulties).</w:t>
      </w:r>
    </w:p>
    <w:p w14:paraId="526212F5" w14:textId="77777777" w:rsidR="00263588" w:rsidRPr="00F66277" w:rsidRDefault="00263588">
      <w:pPr>
        <w:pStyle w:val="BodyText"/>
        <w:spacing w:before="4"/>
        <w:rPr>
          <w:lang w:val="en-GB"/>
        </w:rPr>
      </w:pPr>
    </w:p>
    <w:p w14:paraId="177E29AE" w14:textId="77777777" w:rsidR="00263588" w:rsidRPr="00F66277" w:rsidRDefault="00263588">
      <w:pPr>
        <w:pStyle w:val="BodyText"/>
        <w:ind w:left="225" w:right="769"/>
        <w:rPr>
          <w:lang w:val="en-GB"/>
        </w:rPr>
      </w:pPr>
      <w:r w:rsidRPr="00F66277">
        <w:rPr>
          <w:lang w:val="en-GB"/>
        </w:rPr>
        <w:t xml:space="preserve">You must also inform UKCP of changes to your contact details. The UKCP 'Change of Detail' form can be downloaded from their web site and returned to them as advised: </w:t>
      </w:r>
      <w:hyperlink r:id="rId18">
        <w:r w:rsidRPr="00F66277">
          <w:rPr>
            <w:color w:val="0000FF"/>
            <w:u w:val="single" w:color="0000FF"/>
            <w:lang w:val="en-GB"/>
          </w:rPr>
          <w:t>www.psychotherapy.org.uk/psychotherapists.html</w:t>
        </w:r>
      </w:hyperlink>
    </w:p>
    <w:sectPr w:rsidR="00263588" w:rsidRPr="00F66277" w:rsidSect="00F66277">
      <w:pgSz w:w="11910" w:h="16840"/>
      <w:pgMar w:top="1580" w:right="860" w:bottom="1180" w:left="1200" w:header="233"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4CA9" w14:textId="77777777" w:rsidR="00EF5576" w:rsidRDefault="00EF5576">
      <w:r>
        <w:separator/>
      </w:r>
    </w:p>
  </w:endnote>
  <w:endnote w:type="continuationSeparator" w:id="0">
    <w:p w14:paraId="2AFCC2E2" w14:textId="77777777" w:rsidR="00EF5576" w:rsidRDefault="00E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3F8F" w14:textId="77777777" w:rsidR="009428E5" w:rsidRDefault="009428E5" w:rsidP="009428E5">
    <w:pPr>
      <w:pStyle w:val="Header"/>
      <w:tabs>
        <w:tab w:val="right" w:pos="8789"/>
      </w:tabs>
      <w:ind w:right="360"/>
      <w:rPr>
        <w:rFonts w:ascii="Helvetica" w:hAnsi="Helvetica"/>
        <w:i/>
        <w:iCs/>
        <w:sz w:val="16"/>
        <w:lang w:val="en-GB"/>
      </w:rPr>
    </w:pPr>
  </w:p>
  <w:p w14:paraId="57B2E715" w14:textId="47C043A7" w:rsidR="009428E5" w:rsidRPr="00557791" w:rsidRDefault="009428E5" w:rsidP="009428E5">
    <w:pPr>
      <w:pStyle w:val="Header"/>
      <w:tabs>
        <w:tab w:val="right" w:pos="8789"/>
      </w:tabs>
      <w:ind w:right="360"/>
      <w:rPr>
        <w:i/>
        <w:lang w:val="en-GB"/>
      </w:rPr>
    </w:pPr>
    <w:r w:rsidRPr="00557791">
      <w:rPr>
        <w:rFonts w:ascii="Helvetica" w:hAnsi="Helvetica"/>
        <w:i/>
        <w:iCs/>
        <w:sz w:val="16"/>
        <w:lang w:val="en-GB"/>
      </w:rPr>
      <w:t>RA</w:t>
    </w:r>
    <w:r>
      <w:rPr>
        <w:rFonts w:ascii="Helvetica" w:hAnsi="Helvetica"/>
        <w:i/>
        <w:iCs/>
        <w:sz w:val="16"/>
        <w:lang w:val="en-GB"/>
      </w:rPr>
      <w:t>G</w:t>
    </w:r>
    <w:r w:rsidR="00872239">
      <w:rPr>
        <w:rFonts w:ascii="Helvetica" w:hAnsi="Helvetica"/>
        <w:i/>
        <w:iCs/>
        <w:sz w:val="16"/>
        <w:lang w:val="en-GB"/>
      </w:rPr>
      <w:t xml:space="preserve"> V2</w:t>
    </w:r>
    <w:r w:rsidRPr="00557791">
      <w:rPr>
        <w:rFonts w:ascii="Helvetica" w:hAnsi="Helvetica"/>
        <w:i/>
        <w:iCs/>
        <w:sz w:val="16"/>
        <w:lang w:val="en-GB"/>
      </w:rPr>
      <w:t xml:space="preserve">: Approved </w:t>
    </w:r>
    <w:r w:rsidR="00872239">
      <w:rPr>
        <w:rFonts w:ascii="Helvetica" w:hAnsi="Helvetica"/>
        <w:i/>
        <w:iCs/>
        <w:sz w:val="16"/>
        <w:lang w:val="en-GB"/>
      </w:rPr>
      <w:t>January</w:t>
    </w:r>
    <w:r w:rsidR="00872239" w:rsidRPr="00557791">
      <w:rPr>
        <w:rFonts w:ascii="Helvetica" w:hAnsi="Helvetica"/>
        <w:i/>
        <w:iCs/>
        <w:sz w:val="16"/>
        <w:lang w:val="en-GB"/>
      </w:rPr>
      <w:t xml:space="preserve"> </w:t>
    </w:r>
    <w:r w:rsidRPr="00557791">
      <w:rPr>
        <w:rFonts w:ascii="Helvetica" w:hAnsi="Helvetica"/>
        <w:i/>
        <w:iCs/>
        <w:sz w:val="16"/>
        <w:lang w:val="en-GB"/>
      </w:rPr>
      <w:t>202</w:t>
    </w:r>
    <w:r w:rsidR="00872239">
      <w:rPr>
        <w:rFonts w:ascii="Helvetica" w:hAnsi="Helvetica"/>
        <w:i/>
        <w:iCs/>
        <w:sz w:val="16"/>
        <w:lang w:val="en-GB"/>
      </w:rPr>
      <w:t>3</w:t>
    </w:r>
    <w:r w:rsidRPr="00557791">
      <w:rPr>
        <w:rFonts w:ascii="Helvetica" w:hAnsi="Helvetica"/>
        <w:i/>
        <w:iCs/>
        <w:sz w:val="16"/>
        <w:lang w:val="en-GB"/>
      </w:rPr>
      <w:tab/>
    </w:r>
    <w:r>
      <w:rPr>
        <w:rFonts w:ascii="Helvetica" w:hAnsi="Helvetica"/>
        <w:i/>
        <w:iCs/>
        <w:sz w:val="16"/>
        <w:lang w:val="en-GB"/>
      </w:rPr>
      <w:tab/>
    </w:r>
    <w:r w:rsidRPr="00F20BB3">
      <w:rPr>
        <w:rFonts w:ascii="Helvetica" w:hAnsi="Helvetica"/>
        <w:i/>
        <w:iCs/>
        <w:sz w:val="16"/>
        <w:lang w:val="en-GB"/>
      </w:rPr>
      <w:t xml:space="preserve">Page </w:t>
    </w:r>
    <w:r w:rsidRPr="00F20BB3">
      <w:rPr>
        <w:rFonts w:ascii="Helvetica" w:hAnsi="Helvetica"/>
        <w:i/>
        <w:iCs/>
        <w:sz w:val="16"/>
        <w:lang w:val="en-GB"/>
      </w:rPr>
      <w:fldChar w:fldCharType="begin"/>
    </w:r>
    <w:r w:rsidRPr="00F20BB3">
      <w:rPr>
        <w:rFonts w:ascii="Helvetica" w:hAnsi="Helvetica"/>
        <w:i/>
        <w:iCs/>
        <w:sz w:val="16"/>
        <w:lang w:val="en-GB"/>
      </w:rPr>
      <w:instrText xml:space="preserve"> PAGE   \* MERGEFORMAT </w:instrText>
    </w:r>
    <w:r w:rsidRPr="00F20BB3">
      <w:rPr>
        <w:rFonts w:ascii="Helvetica" w:hAnsi="Helvetica"/>
        <w:i/>
        <w:iCs/>
        <w:sz w:val="16"/>
        <w:lang w:val="en-GB"/>
      </w:rPr>
      <w:fldChar w:fldCharType="separate"/>
    </w:r>
    <w:r>
      <w:rPr>
        <w:rFonts w:ascii="Helvetica" w:hAnsi="Helvetica"/>
        <w:i/>
        <w:iCs/>
        <w:sz w:val="16"/>
        <w:lang w:val="en-GB"/>
      </w:rPr>
      <w:t>1</w:t>
    </w:r>
    <w:r w:rsidRPr="00F20BB3">
      <w:rPr>
        <w:rFonts w:ascii="Helvetica" w:hAnsi="Helvetica"/>
        <w:i/>
        <w:iCs/>
        <w:sz w:val="16"/>
        <w:lang w:val="en-GB"/>
      </w:rPr>
      <w:fldChar w:fldCharType="end"/>
    </w:r>
    <w:r w:rsidRPr="00F20BB3">
      <w:rPr>
        <w:rFonts w:ascii="Helvetica" w:hAnsi="Helvetica"/>
        <w:i/>
        <w:iCs/>
        <w:sz w:val="16"/>
        <w:lang w:val="en-GB"/>
      </w:rPr>
      <w:t xml:space="preserve"> of </w:t>
    </w:r>
    <w:r w:rsidRPr="00F20BB3">
      <w:rPr>
        <w:rFonts w:ascii="Helvetica" w:hAnsi="Helvetica"/>
        <w:i/>
        <w:iCs/>
        <w:sz w:val="16"/>
        <w:lang w:val="en-GB"/>
      </w:rPr>
      <w:fldChar w:fldCharType="begin"/>
    </w:r>
    <w:r w:rsidRPr="00F20BB3">
      <w:rPr>
        <w:rFonts w:ascii="Helvetica" w:hAnsi="Helvetica"/>
        <w:i/>
        <w:iCs/>
        <w:sz w:val="16"/>
        <w:lang w:val="en-GB"/>
      </w:rPr>
      <w:instrText xml:space="preserve"> NUMPAGES   \* MERGEFORMAT </w:instrText>
    </w:r>
    <w:r w:rsidRPr="00F20BB3">
      <w:rPr>
        <w:rFonts w:ascii="Helvetica" w:hAnsi="Helvetica"/>
        <w:i/>
        <w:iCs/>
        <w:sz w:val="16"/>
        <w:lang w:val="en-GB"/>
      </w:rPr>
      <w:fldChar w:fldCharType="separate"/>
    </w:r>
    <w:r>
      <w:rPr>
        <w:rFonts w:ascii="Helvetica" w:hAnsi="Helvetica"/>
        <w:i/>
        <w:iCs/>
        <w:sz w:val="16"/>
        <w:lang w:val="en-GB"/>
      </w:rPr>
      <w:t>3</w:t>
    </w:r>
    <w:r w:rsidRPr="00F20BB3">
      <w:rPr>
        <w:rFonts w:ascii="Helvetica" w:hAnsi="Helvetica"/>
        <w:i/>
        <w:iCs/>
        <w:sz w:val="16"/>
        <w:lang w:val="en-GB"/>
      </w:rPr>
      <w:fldChar w:fldCharType="end"/>
    </w:r>
  </w:p>
  <w:p w14:paraId="3894C12C" w14:textId="48A7363A" w:rsidR="00263588" w:rsidRDefault="00263588">
    <w:pPr>
      <w:pStyle w:val="Body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84D4" w14:textId="77777777" w:rsidR="00EF5576" w:rsidRDefault="00EF5576">
      <w:r>
        <w:separator/>
      </w:r>
    </w:p>
  </w:footnote>
  <w:footnote w:type="continuationSeparator" w:id="0">
    <w:p w14:paraId="6B6731F1" w14:textId="77777777" w:rsidR="00EF5576" w:rsidRDefault="00E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BCF" w14:textId="4FE06AFD" w:rsidR="00263588" w:rsidRDefault="009428E5">
    <w:pPr>
      <w:pStyle w:val="BodyText"/>
      <w:spacing w:line="14" w:lineRule="auto"/>
      <w:rPr>
        <w:sz w:val="20"/>
        <w:szCs w:val="20"/>
      </w:rPr>
    </w:pPr>
    <w:r>
      <w:rPr>
        <w:noProof/>
      </w:rPr>
      <w:drawing>
        <wp:anchor distT="0" distB="0" distL="0" distR="0" simplePos="0" relativeHeight="251658240" behindDoc="1" locked="0" layoutInCell="1" allowOverlap="1" wp14:anchorId="14FAC911" wp14:editId="29D38A0A">
          <wp:simplePos x="0" y="0"/>
          <wp:positionH relativeFrom="page">
            <wp:posOffset>6224270</wp:posOffset>
          </wp:positionH>
          <wp:positionV relativeFrom="page">
            <wp:posOffset>147955</wp:posOffset>
          </wp:positionV>
          <wp:extent cx="866775" cy="690245"/>
          <wp:effectExtent l="0" t="0" r="0" b="0"/>
          <wp:wrapNone/>
          <wp:docPr id="4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90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4A7"/>
    <w:multiLevelType w:val="hybridMultilevel"/>
    <w:tmpl w:val="C156A5A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15E40FA2"/>
    <w:multiLevelType w:val="hybridMultilevel"/>
    <w:tmpl w:val="F3582B9A"/>
    <w:lvl w:ilvl="0" w:tplc="16E46780">
      <w:start w:val="1"/>
      <w:numFmt w:val="decimal"/>
      <w:lvlText w:val="%1."/>
      <w:lvlJc w:val="left"/>
      <w:pPr>
        <w:ind w:left="465" w:hanging="240"/>
      </w:pPr>
      <w:rPr>
        <w:rFonts w:ascii="Calibri" w:eastAsia="Times New Roman" w:hAnsi="Calibri" w:hint="default"/>
        <w:b/>
        <w:bCs/>
        <w:spacing w:val="-1"/>
        <w:w w:val="100"/>
        <w:sz w:val="24"/>
        <w:szCs w:val="24"/>
      </w:rPr>
    </w:lvl>
    <w:lvl w:ilvl="1" w:tplc="F8380B3A">
      <w:numFmt w:val="bullet"/>
      <w:lvlText w:val="•"/>
      <w:lvlJc w:val="left"/>
      <w:pPr>
        <w:ind w:left="1398" w:hanging="240"/>
      </w:pPr>
      <w:rPr>
        <w:rFonts w:hint="default"/>
      </w:rPr>
    </w:lvl>
    <w:lvl w:ilvl="2" w:tplc="F2E61D3E">
      <w:numFmt w:val="bullet"/>
      <w:lvlText w:val="•"/>
      <w:lvlJc w:val="left"/>
      <w:pPr>
        <w:ind w:left="2336" w:hanging="240"/>
      </w:pPr>
      <w:rPr>
        <w:rFonts w:hint="default"/>
      </w:rPr>
    </w:lvl>
    <w:lvl w:ilvl="3" w:tplc="2D0480A6">
      <w:numFmt w:val="bullet"/>
      <w:lvlText w:val="•"/>
      <w:lvlJc w:val="left"/>
      <w:pPr>
        <w:ind w:left="3275" w:hanging="240"/>
      </w:pPr>
      <w:rPr>
        <w:rFonts w:hint="default"/>
      </w:rPr>
    </w:lvl>
    <w:lvl w:ilvl="4" w:tplc="D952C102">
      <w:numFmt w:val="bullet"/>
      <w:lvlText w:val="•"/>
      <w:lvlJc w:val="left"/>
      <w:pPr>
        <w:ind w:left="4213" w:hanging="240"/>
      </w:pPr>
      <w:rPr>
        <w:rFonts w:hint="default"/>
      </w:rPr>
    </w:lvl>
    <w:lvl w:ilvl="5" w:tplc="DBB8D206">
      <w:numFmt w:val="bullet"/>
      <w:lvlText w:val="•"/>
      <w:lvlJc w:val="left"/>
      <w:pPr>
        <w:ind w:left="5152" w:hanging="240"/>
      </w:pPr>
      <w:rPr>
        <w:rFonts w:hint="default"/>
      </w:rPr>
    </w:lvl>
    <w:lvl w:ilvl="6" w:tplc="AA4A4CCC">
      <w:numFmt w:val="bullet"/>
      <w:lvlText w:val="•"/>
      <w:lvlJc w:val="left"/>
      <w:pPr>
        <w:ind w:left="6090" w:hanging="240"/>
      </w:pPr>
      <w:rPr>
        <w:rFonts w:hint="default"/>
      </w:rPr>
    </w:lvl>
    <w:lvl w:ilvl="7" w:tplc="856E6FA8">
      <w:numFmt w:val="bullet"/>
      <w:lvlText w:val="•"/>
      <w:lvlJc w:val="left"/>
      <w:pPr>
        <w:ind w:left="7028" w:hanging="240"/>
      </w:pPr>
      <w:rPr>
        <w:rFonts w:hint="default"/>
      </w:rPr>
    </w:lvl>
    <w:lvl w:ilvl="8" w:tplc="01EAECD8">
      <w:numFmt w:val="bullet"/>
      <w:lvlText w:val="•"/>
      <w:lvlJc w:val="left"/>
      <w:pPr>
        <w:ind w:left="7967" w:hanging="240"/>
      </w:pPr>
      <w:rPr>
        <w:rFonts w:hint="default"/>
      </w:rPr>
    </w:lvl>
  </w:abstractNum>
  <w:abstractNum w:abstractNumId="2" w15:restartNumberingAfterBreak="0">
    <w:nsid w:val="29E44FD9"/>
    <w:multiLevelType w:val="hybridMultilevel"/>
    <w:tmpl w:val="1C72A756"/>
    <w:lvl w:ilvl="0" w:tplc="1638A812">
      <w:start w:val="1"/>
      <w:numFmt w:val="decimal"/>
      <w:lvlText w:val="%1."/>
      <w:lvlJc w:val="left"/>
      <w:pPr>
        <w:ind w:left="902" w:hanging="428"/>
      </w:pPr>
      <w:rPr>
        <w:rFonts w:ascii="Calibri" w:eastAsia="Times New Roman" w:hAnsi="Calibri" w:hint="default"/>
        <w:spacing w:val="-1"/>
        <w:w w:val="100"/>
        <w:sz w:val="24"/>
        <w:szCs w:val="24"/>
      </w:rPr>
    </w:lvl>
    <w:lvl w:ilvl="1" w:tplc="26C235A2">
      <w:start w:val="1"/>
      <w:numFmt w:val="lowerLetter"/>
      <w:lvlText w:val="%2."/>
      <w:lvlJc w:val="left"/>
      <w:pPr>
        <w:ind w:left="902" w:hanging="428"/>
      </w:pPr>
      <w:rPr>
        <w:rFonts w:ascii="Calibri" w:eastAsia="Times New Roman" w:hAnsi="Calibri" w:hint="default"/>
        <w:spacing w:val="-20"/>
        <w:w w:val="100"/>
        <w:sz w:val="24"/>
        <w:szCs w:val="24"/>
      </w:rPr>
    </w:lvl>
    <w:lvl w:ilvl="2" w:tplc="E9A63232">
      <w:numFmt w:val="bullet"/>
      <w:lvlText w:val="•"/>
      <w:lvlJc w:val="left"/>
      <w:pPr>
        <w:ind w:left="2688" w:hanging="428"/>
      </w:pPr>
      <w:rPr>
        <w:rFonts w:hint="default"/>
      </w:rPr>
    </w:lvl>
    <w:lvl w:ilvl="3" w:tplc="1D76B584">
      <w:numFmt w:val="bullet"/>
      <w:lvlText w:val="•"/>
      <w:lvlJc w:val="left"/>
      <w:pPr>
        <w:ind w:left="3583" w:hanging="428"/>
      </w:pPr>
      <w:rPr>
        <w:rFonts w:hint="default"/>
      </w:rPr>
    </w:lvl>
    <w:lvl w:ilvl="4" w:tplc="2C8A3560">
      <w:numFmt w:val="bullet"/>
      <w:lvlText w:val="•"/>
      <w:lvlJc w:val="left"/>
      <w:pPr>
        <w:ind w:left="4477" w:hanging="428"/>
      </w:pPr>
      <w:rPr>
        <w:rFonts w:hint="default"/>
      </w:rPr>
    </w:lvl>
    <w:lvl w:ilvl="5" w:tplc="F4C25EC2">
      <w:numFmt w:val="bullet"/>
      <w:lvlText w:val="•"/>
      <w:lvlJc w:val="left"/>
      <w:pPr>
        <w:ind w:left="5372" w:hanging="428"/>
      </w:pPr>
      <w:rPr>
        <w:rFonts w:hint="default"/>
      </w:rPr>
    </w:lvl>
    <w:lvl w:ilvl="6" w:tplc="AE6E2B9C">
      <w:numFmt w:val="bullet"/>
      <w:lvlText w:val="•"/>
      <w:lvlJc w:val="left"/>
      <w:pPr>
        <w:ind w:left="6266" w:hanging="428"/>
      </w:pPr>
      <w:rPr>
        <w:rFonts w:hint="default"/>
      </w:rPr>
    </w:lvl>
    <w:lvl w:ilvl="7" w:tplc="5EB4BDF0">
      <w:numFmt w:val="bullet"/>
      <w:lvlText w:val="•"/>
      <w:lvlJc w:val="left"/>
      <w:pPr>
        <w:ind w:left="7160" w:hanging="428"/>
      </w:pPr>
      <w:rPr>
        <w:rFonts w:hint="default"/>
      </w:rPr>
    </w:lvl>
    <w:lvl w:ilvl="8" w:tplc="4B30CEF2">
      <w:numFmt w:val="bullet"/>
      <w:lvlText w:val="•"/>
      <w:lvlJc w:val="left"/>
      <w:pPr>
        <w:ind w:left="8055" w:hanging="428"/>
      </w:pPr>
      <w:rPr>
        <w:rFonts w:hint="default"/>
      </w:rPr>
    </w:lvl>
  </w:abstractNum>
  <w:abstractNum w:abstractNumId="3" w15:restartNumberingAfterBreak="0">
    <w:nsid w:val="4E15309D"/>
    <w:multiLevelType w:val="hybridMultilevel"/>
    <w:tmpl w:val="5C9A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E1490"/>
    <w:multiLevelType w:val="hybridMultilevel"/>
    <w:tmpl w:val="FC085B54"/>
    <w:lvl w:ilvl="0" w:tplc="0D3E573E">
      <w:numFmt w:val="bullet"/>
      <w:lvlText w:val=""/>
      <w:lvlJc w:val="left"/>
      <w:pPr>
        <w:ind w:left="945" w:hanging="380"/>
      </w:pPr>
      <w:rPr>
        <w:rFonts w:hint="default"/>
        <w:w w:val="100"/>
      </w:rPr>
    </w:lvl>
    <w:lvl w:ilvl="1" w:tplc="75B633EC">
      <w:numFmt w:val="bullet"/>
      <w:lvlText w:val="•"/>
      <w:lvlJc w:val="left"/>
      <w:pPr>
        <w:ind w:left="1830" w:hanging="380"/>
      </w:pPr>
      <w:rPr>
        <w:rFonts w:hint="default"/>
      </w:rPr>
    </w:lvl>
    <w:lvl w:ilvl="2" w:tplc="3BD82FC4">
      <w:numFmt w:val="bullet"/>
      <w:lvlText w:val="•"/>
      <w:lvlJc w:val="left"/>
      <w:pPr>
        <w:ind w:left="2720" w:hanging="380"/>
      </w:pPr>
      <w:rPr>
        <w:rFonts w:hint="default"/>
      </w:rPr>
    </w:lvl>
    <w:lvl w:ilvl="3" w:tplc="D19AB20A">
      <w:numFmt w:val="bullet"/>
      <w:lvlText w:val="•"/>
      <w:lvlJc w:val="left"/>
      <w:pPr>
        <w:ind w:left="3611" w:hanging="380"/>
      </w:pPr>
      <w:rPr>
        <w:rFonts w:hint="default"/>
      </w:rPr>
    </w:lvl>
    <w:lvl w:ilvl="4" w:tplc="BE76257A">
      <w:numFmt w:val="bullet"/>
      <w:lvlText w:val="•"/>
      <w:lvlJc w:val="left"/>
      <w:pPr>
        <w:ind w:left="4501" w:hanging="380"/>
      </w:pPr>
      <w:rPr>
        <w:rFonts w:hint="default"/>
      </w:rPr>
    </w:lvl>
    <w:lvl w:ilvl="5" w:tplc="0A8AA4D4">
      <w:numFmt w:val="bullet"/>
      <w:lvlText w:val="•"/>
      <w:lvlJc w:val="left"/>
      <w:pPr>
        <w:ind w:left="5392" w:hanging="380"/>
      </w:pPr>
      <w:rPr>
        <w:rFonts w:hint="default"/>
      </w:rPr>
    </w:lvl>
    <w:lvl w:ilvl="6" w:tplc="01CC3184">
      <w:numFmt w:val="bullet"/>
      <w:lvlText w:val="•"/>
      <w:lvlJc w:val="left"/>
      <w:pPr>
        <w:ind w:left="6282" w:hanging="380"/>
      </w:pPr>
      <w:rPr>
        <w:rFonts w:hint="default"/>
      </w:rPr>
    </w:lvl>
    <w:lvl w:ilvl="7" w:tplc="00D0A1CA">
      <w:numFmt w:val="bullet"/>
      <w:lvlText w:val="•"/>
      <w:lvlJc w:val="left"/>
      <w:pPr>
        <w:ind w:left="7172" w:hanging="380"/>
      </w:pPr>
      <w:rPr>
        <w:rFonts w:hint="default"/>
      </w:rPr>
    </w:lvl>
    <w:lvl w:ilvl="8" w:tplc="29B2EC1A">
      <w:numFmt w:val="bullet"/>
      <w:lvlText w:val="•"/>
      <w:lvlJc w:val="left"/>
      <w:pPr>
        <w:ind w:left="8063" w:hanging="380"/>
      </w:pPr>
      <w:rPr>
        <w:rFonts w:hint="default"/>
      </w:rPr>
    </w:lvl>
  </w:abstractNum>
  <w:abstractNum w:abstractNumId="5" w15:restartNumberingAfterBreak="0">
    <w:nsid w:val="67585748"/>
    <w:multiLevelType w:val="hybridMultilevel"/>
    <w:tmpl w:val="60DA152C"/>
    <w:lvl w:ilvl="0" w:tplc="7BBA27D8">
      <w:numFmt w:val="bullet"/>
      <w:lvlText w:val="-"/>
      <w:lvlJc w:val="left"/>
      <w:pPr>
        <w:ind w:left="585" w:hanging="720"/>
      </w:pPr>
      <w:rPr>
        <w:rFonts w:ascii="Calibri" w:eastAsia="Times New Roman" w:hAnsi="Calibri" w:hint="default"/>
        <w:spacing w:val="-1"/>
        <w:w w:val="100"/>
        <w:sz w:val="24"/>
        <w:szCs w:val="24"/>
      </w:rPr>
    </w:lvl>
    <w:lvl w:ilvl="1" w:tplc="ED5222E8">
      <w:numFmt w:val="bullet"/>
      <w:lvlText w:val="•"/>
      <w:lvlJc w:val="left"/>
      <w:pPr>
        <w:ind w:left="1506" w:hanging="720"/>
      </w:pPr>
      <w:rPr>
        <w:rFonts w:hint="default"/>
      </w:rPr>
    </w:lvl>
    <w:lvl w:ilvl="2" w:tplc="8A6E0AD8">
      <w:numFmt w:val="bullet"/>
      <w:lvlText w:val="•"/>
      <w:lvlJc w:val="left"/>
      <w:pPr>
        <w:ind w:left="2432" w:hanging="720"/>
      </w:pPr>
      <w:rPr>
        <w:rFonts w:hint="default"/>
      </w:rPr>
    </w:lvl>
    <w:lvl w:ilvl="3" w:tplc="45868002">
      <w:numFmt w:val="bullet"/>
      <w:lvlText w:val="•"/>
      <w:lvlJc w:val="left"/>
      <w:pPr>
        <w:ind w:left="3359" w:hanging="720"/>
      </w:pPr>
      <w:rPr>
        <w:rFonts w:hint="default"/>
      </w:rPr>
    </w:lvl>
    <w:lvl w:ilvl="4" w:tplc="622C9A28">
      <w:numFmt w:val="bullet"/>
      <w:lvlText w:val="•"/>
      <w:lvlJc w:val="left"/>
      <w:pPr>
        <w:ind w:left="4285" w:hanging="720"/>
      </w:pPr>
      <w:rPr>
        <w:rFonts w:hint="default"/>
      </w:rPr>
    </w:lvl>
    <w:lvl w:ilvl="5" w:tplc="81E48D04">
      <w:numFmt w:val="bullet"/>
      <w:lvlText w:val="•"/>
      <w:lvlJc w:val="left"/>
      <w:pPr>
        <w:ind w:left="5212" w:hanging="720"/>
      </w:pPr>
      <w:rPr>
        <w:rFonts w:hint="default"/>
      </w:rPr>
    </w:lvl>
    <w:lvl w:ilvl="6" w:tplc="53ECF792">
      <w:numFmt w:val="bullet"/>
      <w:lvlText w:val="•"/>
      <w:lvlJc w:val="left"/>
      <w:pPr>
        <w:ind w:left="6138" w:hanging="720"/>
      </w:pPr>
      <w:rPr>
        <w:rFonts w:hint="default"/>
      </w:rPr>
    </w:lvl>
    <w:lvl w:ilvl="7" w:tplc="5DBE9B66">
      <w:numFmt w:val="bullet"/>
      <w:lvlText w:val="•"/>
      <w:lvlJc w:val="left"/>
      <w:pPr>
        <w:ind w:left="7064" w:hanging="720"/>
      </w:pPr>
      <w:rPr>
        <w:rFonts w:hint="default"/>
      </w:rPr>
    </w:lvl>
    <w:lvl w:ilvl="8" w:tplc="1B96A61C">
      <w:numFmt w:val="bullet"/>
      <w:lvlText w:val="•"/>
      <w:lvlJc w:val="left"/>
      <w:pPr>
        <w:ind w:left="7991" w:hanging="720"/>
      </w:pPr>
      <w:rPr>
        <w:rFonts w:hint="default"/>
      </w:rPr>
    </w:lvl>
  </w:abstractNum>
  <w:abstractNum w:abstractNumId="6" w15:restartNumberingAfterBreak="0">
    <w:nsid w:val="772A5555"/>
    <w:multiLevelType w:val="hybridMultilevel"/>
    <w:tmpl w:val="E9D88E98"/>
    <w:lvl w:ilvl="0" w:tplc="FBF6AC22">
      <w:start w:val="1"/>
      <w:numFmt w:val="decimal"/>
      <w:lvlText w:val="%1."/>
      <w:lvlJc w:val="left"/>
      <w:pPr>
        <w:ind w:left="465" w:hanging="240"/>
      </w:pPr>
      <w:rPr>
        <w:rFonts w:ascii="Calibri" w:eastAsia="Times New Roman" w:hAnsi="Calibri" w:hint="default"/>
        <w:b/>
        <w:bCs/>
        <w:w w:val="100"/>
        <w:sz w:val="24"/>
        <w:szCs w:val="24"/>
      </w:rPr>
    </w:lvl>
    <w:lvl w:ilvl="1" w:tplc="2AB27076">
      <w:numFmt w:val="bullet"/>
      <w:lvlText w:val="•"/>
      <w:lvlJc w:val="left"/>
      <w:pPr>
        <w:ind w:left="1398" w:hanging="240"/>
      </w:pPr>
      <w:rPr>
        <w:rFonts w:hint="default"/>
      </w:rPr>
    </w:lvl>
    <w:lvl w:ilvl="2" w:tplc="D7FEB2CE">
      <w:numFmt w:val="bullet"/>
      <w:lvlText w:val="•"/>
      <w:lvlJc w:val="left"/>
      <w:pPr>
        <w:ind w:left="2336" w:hanging="240"/>
      </w:pPr>
      <w:rPr>
        <w:rFonts w:hint="default"/>
      </w:rPr>
    </w:lvl>
    <w:lvl w:ilvl="3" w:tplc="F5F423E0">
      <w:numFmt w:val="bullet"/>
      <w:lvlText w:val="•"/>
      <w:lvlJc w:val="left"/>
      <w:pPr>
        <w:ind w:left="3275" w:hanging="240"/>
      </w:pPr>
      <w:rPr>
        <w:rFonts w:hint="default"/>
      </w:rPr>
    </w:lvl>
    <w:lvl w:ilvl="4" w:tplc="D16A88C8">
      <w:numFmt w:val="bullet"/>
      <w:lvlText w:val="•"/>
      <w:lvlJc w:val="left"/>
      <w:pPr>
        <w:ind w:left="4213" w:hanging="240"/>
      </w:pPr>
      <w:rPr>
        <w:rFonts w:hint="default"/>
      </w:rPr>
    </w:lvl>
    <w:lvl w:ilvl="5" w:tplc="E32489B6">
      <w:numFmt w:val="bullet"/>
      <w:lvlText w:val="•"/>
      <w:lvlJc w:val="left"/>
      <w:pPr>
        <w:ind w:left="5152" w:hanging="240"/>
      </w:pPr>
      <w:rPr>
        <w:rFonts w:hint="default"/>
      </w:rPr>
    </w:lvl>
    <w:lvl w:ilvl="6" w:tplc="96F6D130">
      <w:numFmt w:val="bullet"/>
      <w:lvlText w:val="•"/>
      <w:lvlJc w:val="left"/>
      <w:pPr>
        <w:ind w:left="6090" w:hanging="240"/>
      </w:pPr>
      <w:rPr>
        <w:rFonts w:hint="default"/>
      </w:rPr>
    </w:lvl>
    <w:lvl w:ilvl="7" w:tplc="BE766892">
      <w:numFmt w:val="bullet"/>
      <w:lvlText w:val="•"/>
      <w:lvlJc w:val="left"/>
      <w:pPr>
        <w:ind w:left="7028" w:hanging="240"/>
      </w:pPr>
      <w:rPr>
        <w:rFonts w:hint="default"/>
      </w:rPr>
    </w:lvl>
    <w:lvl w:ilvl="8" w:tplc="04F45290">
      <w:numFmt w:val="bullet"/>
      <w:lvlText w:val="•"/>
      <w:lvlJc w:val="left"/>
      <w:pPr>
        <w:ind w:left="7967" w:hanging="240"/>
      </w:pPr>
      <w:rPr>
        <w:rFonts w:hint="default"/>
      </w:rPr>
    </w:lvl>
  </w:abstractNum>
  <w:num w:numId="1" w16cid:durableId="1777938679">
    <w:abstractNumId w:val="6"/>
  </w:num>
  <w:num w:numId="2" w16cid:durableId="2050646613">
    <w:abstractNumId w:val="5"/>
  </w:num>
  <w:num w:numId="3" w16cid:durableId="1052733177">
    <w:abstractNumId w:val="1"/>
  </w:num>
  <w:num w:numId="4" w16cid:durableId="2142721425">
    <w:abstractNumId w:val="4"/>
  </w:num>
  <w:num w:numId="5" w16cid:durableId="844980392">
    <w:abstractNumId w:val="2"/>
  </w:num>
  <w:num w:numId="6" w16cid:durableId="255870591">
    <w:abstractNumId w:val="0"/>
  </w:num>
  <w:num w:numId="7" w16cid:durableId="4140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B"/>
    <w:rsid w:val="000177F4"/>
    <w:rsid w:val="000C2407"/>
    <w:rsid w:val="000C2B92"/>
    <w:rsid w:val="000C5CBE"/>
    <w:rsid w:val="00133287"/>
    <w:rsid w:val="00160879"/>
    <w:rsid w:val="001B2E50"/>
    <w:rsid w:val="001E5FFA"/>
    <w:rsid w:val="002110E1"/>
    <w:rsid w:val="002353CF"/>
    <w:rsid w:val="00263588"/>
    <w:rsid w:val="0028569D"/>
    <w:rsid w:val="003148B0"/>
    <w:rsid w:val="00384FFE"/>
    <w:rsid w:val="00450425"/>
    <w:rsid w:val="00477801"/>
    <w:rsid w:val="004F1CFB"/>
    <w:rsid w:val="004F3153"/>
    <w:rsid w:val="005255FE"/>
    <w:rsid w:val="005334B3"/>
    <w:rsid w:val="005A1C37"/>
    <w:rsid w:val="005F30E6"/>
    <w:rsid w:val="006244B3"/>
    <w:rsid w:val="00634859"/>
    <w:rsid w:val="006550F6"/>
    <w:rsid w:val="006735D0"/>
    <w:rsid w:val="00701CE3"/>
    <w:rsid w:val="00742AD5"/>
    <w:rsid w:val="007C55F2"/>
    <w:rsid w:val="007D26C1"/>
    <w:rsid w:val="007D663F"/>
    <w:rsid w:val="007E3210"/>
    <w:rsid w:val="00872239"/>
    <w:rsid w:val="0094137B"/>
    <w:rsid w:val="009428E5"/>
    <w:rsid w:val="00AA2176"/>
    <w:rsid w:val="00B4216F"/>
    <w:rsid w:val="00B423F7"/>
    <w:rsid w:val="00C718C8"/>
    <w:rsid w:val="00CA2DF5"/>
    <w:rsid w:val="00CE3ED5"/>
    <w:rsid w:val="00CF148D"/>
    <w:rsid w:val="00DC73D7"/>
    <w:rsid w:val="00DD2680"/>
    <w:rsid w:val="00E83831"/>
    <w:rsid w:val="00EF5576"/>
    <w:rsid w:val="00F27042"/>
    <w:rsid w:val="00F4156B"/>
    <w:rsid w:val="00F66277"/>
    <w:rsid w:val="00F9618C"/>
    <w:rsid w:val="00FC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31734A"/>
  <w15:docId w15:val="{56A2E7D0-ECD6-3B47-8FF8-0BA156A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76"/>
    <w:pPr>
      <w:widowControl w:val="0"/>
      <w:autoSpaceDE w:val="0"/>
      <w:autoSpaceDN w:val="0"/>
    </w:pPr>
    <w:rPr>
      <w:rFonts w:cs="Calibri"/>
    </w:rPr>
  </w:style>
  <w:style w:type="paragraph" w:styleId="Heading1">
    <w:name w:val="heading 1"/>
    <w:basedOn w:val="Normal"/>
    <w:link w:val="Heading1Char"/>
    <w:uiPriority w:val="99"/>
    <w:qFormat/>
    <w:rsid w:val="00AA2176"/>
    <w:pPr>
      <w:ind w:left="465"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4C7"/>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AA2176"/>
    <w:rPr>
      <w:sz w:val="24"/>
      <w:szCs w:val="24"/>
    </w:rPr>
  </w:style>
  <w:style w:type="character" w:customStyle="1" w:styleId="BodyTextChar">
    <w:name w:val="Body Text Char"/>
    <w:basedOn w:val="DefaultParagraphFont"/>
    <w:link w:val="BodyText"/>
    <w:uiPriority w:val="99"/>
    <w:semiHidden/>
    <w:rsid w:val="008B14C7"/>
    <w:rPr>
      <w:rFonts w:cs="Calibri"/>
    </w:rPr>
  </w:style>
  <w:style w:type="paragraph" w:styleId="ListParagraph">
    <w:name w:val="List Paragraph"/>
    <w:basedOn w:val="Normal"/>
    <w:uiPriority w:val="99"/>
    <w:qFormat/>
    <w:rsid w:val="00AA2176"/>
    <w:pPr>
      <w:ind w:left="945" w:hanging="241"/>
    </w:pPr>
  </w:style>
  <w:style w:type="paragraph" w:customStyle="1" w:styleId="TableParagraph">
    <w:name w:val="Table Paragraph"/>
    <w:basedOn w:val="Normal"/>
    <w:uiPriority w:val="99"/>
    <w:rsid w:val="00AA2176"/>
    <w:pPr>
      <w:ind w:left="110"/>
    </w:pPr>
  </w:style>
  <w:style w:type="paragraph" w:styleId="Header">
    <w:name w:val="header"/>
    <w:basedOn w:val="Normal"/>
    <w:link w:val="HeaderChar"/>
    <w:uiPriority w:val="99"/>
    <w:rsid w:val="00F4156B"/>
    <w:pPr>
      <w:tabs>
        <w:tab w:val="center" w:pos="4513"/>
        <w:tab w:val="right" w:pos="9026"/>
      </w:tabs>
    </w:pPr>
  </w:style>
  <w:style w:type="character" w:customStyle="1" w:styleId="HeaderChar">
    <w:name w:val="Header Char"/>
    <w:basedOn w:val="DefaultParagraphFont"/>
    <w:link w:val="Header"/>
    <w:uiPriority w:val="99"/>
    <w:locked/>
    <w:rsid w:val="00F4156B"/>
    <w:rPr>
      <w:rFonts w:ascii="Calibri" w:eastAsia="Times New Roman" w:hAnsi="Calibri" w:cs="Calibri"/>
    </w:rPr>
  </w:style>
  <w:style w:type="paragraph" w:styleId="Footer">
    <w:name w:val="footer"/>
    <w:basedOn w:val="Normal"/>
    <w:link w:val="FooterChar"/>
    <w:uiPriority w:val="99"/>
    <w:rsid w:val="00F4156B"/>
    <w:pPr>
      <w:tabs>
        <w:tab w:val="center" w:pos="4513"/>
        <w:tab w:val="right" w:pos="9026"/>
      </w:tabs>
    </w:pPr>
  </w:style>
  <w:style w:type="character" w:customStyle="1" w:styleId="FooterChar">
    <w:name w:val="Footer Char"/>
    <w:basedOn w:val="DefaultParagraphFont"/>
    <w:link w:val="Footer"/>
    <w:uiPriority w:val="99"/>
    <w:locked/>
    <w:rsid w:val="00F4156B"/>
    <w:rPr>
      <w:rFonts w:ascii="Calibri" w:eastAsia="Times New Roman" w:hAnsi="Calibri" w:cs="Calibri"/>
    </w:rPr>
  </w:style>
  <w:style w:type="paragraph" w:styleId="BalloonText">
    <w:name w:val="Balloon Text"/>
    <w:basedOn w:val="Normal"/>
    <w:link w:val="BalloonTextChar"/>
    <w:uiPriority w:val="99"/>
    <w:semiHidden/>
    <w:rsid w:val="006244B3"/>
    <w:rPr>
      <w:rFonts w:ascii="Tahoma" w:hAnsi="Tahoma" w:cs="Tahoma"/>
      <w:sz w:val="16"/>
      <w:szCs w:val="16"/>
    </w:rPr>
  </w:style>
  <w:style w:type="character" w:customStyle="1" w:styleId="BalloonTextChar">
    <w:name w:val="Balloon Text Char"/>
    <w:basedOn w:val="DefaultParagraphFont"/>
    <w:link w:val="BalloonText"/>
    <w:uiPriority w:val="99"/>
    <w:semiHidden/>
    <w:rsid w:val="008B14C7"/>
    <w:rPr>
      <w:rFonts w:ascii="Times New Roman" w:hAnsi="Times New Roman"/>
      <w:sz w:val="0"/>
      <w:szCs w:val="0"/>
    </w:rPr>
  </w:style>
  <w:style w:type="character" w:styleId="CommentReference">
    <w:name w:val="annotation reference"/>
    <w:basedOn w:val="DefaultParagraphFont"/>
    <w:uiPriority w:val="99"/>
    <w:semiHidden/>
    <w:rsid w:val="000C2407"/>
    <w:rPr>
      <w:sz w:val="16"/>
      <w:szCs w:val="16"/>
    </w:rPr>
  </w:style>
  <w:style w:type="paragraph" w:styleId="CommentText">
    <w:name w:val="annotation text"/>
    <w:basedOn w:val="Normal"/>
    <w:link w:val="CommentTextChar"/>
    <w:uiPriority w:val="99"/>
    <w:semiHidden/>
    <w:rsid w:val="000C2407"/>
    <w:rPr>
      <w:sz w:val="20"/>
      <w:szCs w:val="20"/>
    </w:rPr>
  </w:style>
  <w:style w:type="character" w:customStyle="1" w:styleId="CommentTextChar">
    <w:name w:val="Comment Text Char"/>
    <w:basedOn w:val="DefaultParagraphFont"/>
    <w:link w:val="CommentText"/>
    <w:uiPriority w:val="99"/>
    <w:semiHidden/>
    <w:rsid w:val="008B14C7"/>
    <w:rPr>
      <w:rFonts w:cs="Calibri"/>
      <w:sz w:val="20"/>
      <w:szCs w:val="20"/>
    </w:rPr>
  </w:style>
  <w:style w:type="paragraph" w:styleId="CommentSubject">
    <w:name w:val="annotation subject"/>
    <w:basedOn w:val="CommentText"/>
    <w:next w:val="CommentText"/>
    <w:link w:val="CommentSubjectChar"/>
    <w:uiPriority w:val="99"/>
    <w:semiHidden/>
    <w:rsid w:val="000C2407"/>
    <w:rPr>
      <w:b/>
      <w:bCs/>
    </w:rPr>
  </w:style>
  <w:style w:type="character" w:customStyle="1" w:styleId="CommentSubjectChar">
    <w:name w:val="Comment Subject Char"/>
    <w:basedOn w:val="CommentTextChar"/>
    <w:link w:val="CommentSubject"/>
    <w:uiPriority w:val="99"/>
    <w:semiHidden/>
    <w:rsid w:val="008B14C7"/>
    <w:rPr>
      <w:rFonts w:cs="Calibri"/>
      <w:b/>
      <w:bCs/>
      <w:sz w:val="20"/>
      <w:szCs w:val="20"/>
    </w:rPr>
  </w:style>
  <w:style w:type="character" w:styleId="Hyperlink">
    <w:name w:val="Hyperlink"/>
    <w:basedOn w:val="DefaultParagraphFont"/>
    <w:uiPriority w:val="99"/>
    <w:rsid w:val="00701CE3"/>
    <w:rPr>
      <w:color w:val="0000FF"/>
      <w:u w:val="single"/>
    </w:rPr>
  </w:style>
  <w:style w:type="character" w:styleId="FollowedHyperlink">
    <w:name w:val="FollowedHyperlink"/>
    <w:basedOn w:val="DefaultParagraphFont"/>
    <w:uiPriority w:val="99"/>
    <w:rsid w:val="00701CE3"/>
    <w:rPr>
      <w:color w:val="800080"/>
      <w:u w:val="single"/>
    </w:rPr>
  </w:style>
  <w:style w:type="paragraph" w:styleId="Revision">
    <w:name w:val="Revision"/>
    <w:hidden/>
    <w:uiPriority w:val="99"/>
    <w:semiHidden/>
    <w:rsid w:val="00F27042"/>
    <w:rPr>
      <w:rFonts w:cs="Calibri"/>
    </w:rPr>
  </w:style>
  <w:style w:type="paragraph" w:styleId="Title">
    <w:name w:val="Title"/>
    <w:basedOn w:val="Normal"/>
    <w:next w:val="Normal"/>
    <w:link w:val="TitleChar"/>
    <w:qFormat/>
    <w:locked/>
    <w:rsid w:val="008722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22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nlptca.com" TargetMode="External"/><Relationship Id="rId13" Type="http://schemas.openxmlformats.org/officeDocument/2006/relationships/hyperlink" Target="http://www.nlptca.com/" TargetMode="External"/><Relationship Id="rId18" Type="http://schemas.openxmlformats.org/officeDocument/2006/relationships/hyperlink" Target="http://www.psychotherapy.org.uk/psychotherapists.html" TargetMode="External"/><Relationship Id="rId3" Type="http://schemas.openxmlformats.org/officeDocument/2006/relationships/settings" Target="settings.xml"/><Relationship Id="rId7" Type="http://schemas.openxmlformats.org/officeDocument/2006/relationships/hyperlink" Target="http://www.nlptca.com/" TargetMode="External"/><Relationship Id="rId12" Type="http://schemas.openxmlformats.org/officeDocument/2006/relationships/hyperlink" Target="http://www.psychotherapy.org.uk/downloads.html" TargetMode="External"/><Relationship Id="rId17" Type="http://schemas.openxmlformats.org/officeDocument/2006/relationships/hyperlink" Target="http://www.nlptca.com/" TargetMode="External"/><Relationship Id="rId2" Type="http://schemas.openxmlformats.org/officeDocument/2006/relationships/styles" Target="styles.xml"/><Relationship Id="rId16" Type="http://schemas.openxmlformats.org/officeDocument/2006/relationships/hyperlink" Target="mailto:accreditation@nlptc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reditation@nlptca.com" TargetMode="External"/><Relationship Id="rId5" Type="http://schemas.openxmlformats.org/officeDocument/2006/relationships/footnotes" Target="footnotes.xml"/><Relationship Id="rId15" Type="http://schemas.openxmlformats.org/officeDocument/2006/relationships/hyperlink" Target="https://www.psychotherapy.org.uk/media/v11peyoh/ukcp-code-of-ethics-and-professional-practice-2019.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lptca.com/resources/Documents/Re-Accreditation%202020%20-%202021/Code%20of%20Ethics.%20v%204%206.04.2020%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NLPtCA ReAccreditation Guidelines 2020 </vt:lpstr>
    </vt:vector>
  </TitlesOfParts>
  <Company>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NLPtCA ReAccreditation Guidelines 2020 </dc:title>
  <dc:subject/>
  <dc:creator>Catherine Webster</dc:creator>
  <cp:keywords/>
  <dc:description/>
  <cp:lastModifiedBy>Neal Anderson</cp:lastModifiedBy>
  <cp:revision>5</cp:revision>
  <cp:lastPrinted>2021-02-13T17:16:00Z</cp:lastPrinted>
  <dcterms:created xsi:type="dcterms:W3CDTF">2023-02-06T15:16:00Z</dcterms:created>
  <dcterms:modified xsi:type="dcterms:W3CDTF">2023-02-13T20:01:00Z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